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FFCE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sz w:val="44"/>
          <w:szCs w:val="44"/>
        </w:rPr>
        <w:t>天津</w:t>
      </w:r>
      <w:r>
        <w:rPr>
          <w:rFonts w:hint="eastAsia" w:ascii="方正小标宋简体" w:hAnsi="方正小标宋简体" w:eastAsia="方正小标宋简体" w:cs="方正小标宋简体"/>
          <w:sz w:val="44"/>
          <w:szCs w:val="44"/>
          <w:lang w:eastAsia="zh-CN"/>
        </w:rPr>
        <w:t>传媒</w:t>
      </w:r>
      <w:r>
        <w:rPr>
          <w:rFonts w:hint="eastAsia" w:ascii="方正小标宋简体" w:hAnsi="方正小标宋简体" w:eastAsia="方正小标宋简体" w:cs="方正小标宋简体"/>
          <w:sz w:val="44"/>
          <w:szCs w:val="44"/>
        </w:rPr>
        <w:t>学</w:t>
      </w:r>
      <w:r>
        <w:rPr>
          <w:rFonts w:hint="eastAsia" w:ascii="方正小标宋简体" w:hAnsi="方正小标宋简体" w:eastAsia="方正小标宋简体" w:cs="方正小标宋简体"/>
          <w:color w:val="auto"/>
          <w:sz w:val="44"/>
          <w:szCs w:val="44"/>
        </w:rPr>
        <w:t>院</w:t>
      </w:r>
    </w:p>
    <w:p w14:paraId="1DF761C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b/>
          <w:color w:val="auto"/>
          <w:sz w:val="28"/>
          <w:szCs w:val="28"/>
          <w:lang w:val="en-US" w:eastAsia="zh-CN"/>
        </w:rPr>
      </w:pPr>
      <w:r>
        <w:rPr>
          <w:rFonts w:hint="eastAsia" w:ascii="方正小标宋简体" w:hAnsi="方正小标宋简体" w:eastAsia="方正小标宋简体" w:cs="方正小标宋简体"/>
          <w:color w:val="auto"/>
          <w:sz w:val="44"/>
          <w:szCs w:val="44"/>
        </w:rPr>
        <w:t>学生转专业申请表</w:t>
      </w:r>
      <w:r>
        <w:rPr>
          <w:rFonts w:hint="eastAsia" w:ascii="方正小标宋简体" w:hAnsi="方正小标宋简体" w:eastAsia="方正小标宋简体" w:cs="方正小标宋简体"/>
          <w:color w:val="auto"/>
          <w:sz w:val="44"/>
          <w:szCs w:val="44"/>
          <w:lang w:eastAsia="zh-CN"/>
        </w:rPr>
        <w:t>（</w:t>
      </w:r>
      <w:r>
        <w:rPr>
          <w:rFonts w:hint="eastAsia" w:ascii="方正小标宋简体" w:hAnsi="方正小标宋简体" w:eastAsia="方正小标宋简体" w:cs="方正小标宋简体"/>
          <w:color w:val="auto"/>
          <w:sz w:val="44"/>
          <w:szCs w:val="44"/>
          <w:lang w:val="en-US" w:eastAsia="zh-CN"/>
        </w:rPr>
        <w:t>2025版</w:t>
      </w:r>
      <w:r>
        <w:rPr>
          <w:rFonts w:hint="eastAsia" w:ascii="方正小标宋简体" w:hAnsi="方正小标宋简体" w:eastAsia="方正小标宋简体" w:cs="方正小标宋简体"/>
          <w:color w:val="auto"/>
          <w:sz w:val="44"/>
          <w:szCs w:val="44"/>
          <w:lang w:eastAsia="zh-CN"/>
        </w:rPr>
        <w:t>）</w:t>
      </w:r>
      <w:r>
        <w:rPr>
          <w:rFonts w:hint="eastAsia"/>
          <w:b/>
          <w:color w:val="auto"/>
          <w:sz w:val="28"/>
          <w:szCs w:val="28"/>
          <w:lang w:val="en-US" w:eastAsia="zh-CN"/>
        </w:rPr>
        <w:t xml:space="preserve">      </w:t>
      </w:r>
    </w:p>
    <w:tbl>
      <w:tblPr>
        <w:tblStyle w:val="5"/>
        <w:tblpPr w:leftFromText="180" w:rightFromText="180" w:vertAnchor="text" w:horzAnchor="page" w:tblpX="1110" w:tblpY="668"/>
        <w:tblOverlap w:val="never"/>
        <w:tblW w:w="9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2127"/>
        <w:gridCol w:w="560"/>
        <w:gridCol w:w="887"/>
        <w:gridCol w:w="1813"/>
        <w:gridCol w:w="545"/>
        <w:gridCol w:w="2250"/>
      </w:tblGrid>
      <w:tr w14:paraId="25C3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718" w:type="dxa"/>
            <w:tcBorders>
              <w:top w:val="single" w:color="auto" w:sz="4" w:space="0"/>
              <w:left w:val="single" w:color="auto" w:sz="4" w:space="0"/>
              <w:right w:val="single" w:color="auto" w:sz="4" w:space="0"/>
            </w:tcBorders>
            <w:noWrap w:val="0"/>
            <w:vAlign w:val="center"/>
          </w:tcPr>
          <w:p w14:paraId="777C1A6D">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学号</w:t>
            </w:r>
          </w:p>
        </w:tc>
        <w:tc>
          <w:tcPr>
            <w:tcW w:w="2127" w:type="dxa"/>
            <w:tcBorders>
              <w:top w:val="single" w:color="auto" w:sz="4" w:space="0"/>
              <w:left w:val="single" w:color="auto" w:sz="4" w:space="0"/>
              <w:right w:val="single" w:color="auto" w:sz="4" w:space="0"/>
            </w:tcBorders>
            <w:noWrap w:val="0"/>
            <w:vAlign w:val="center"/>
          </w:tcPr>
          <w:p w14:paraId="2DA469F3">
            <w:pPr>
              <w:jc w:val="center"/>
              <w:rPr>
                <w:rFonts w:hint="eastAsia" w:ascii="仿宋_GB2312" w:hAnsi="仿宋_GB2312" w:eastAsia="仿宋_GB2312" w:cs="仿宋_GB2312"/>
                <w:b w:val="0"/>
                <w:bCs/>
                <w:color w:val="auto"/>
              </w:rPr>
            </w:pPr>
          </w:p>
        </w:tc>
        <w:tc>
          <w:tcPr>
            <w:tcW w:w="1447" w:type="dxa"/>
            <w:gridSpan w:val="2"/>
            <w:tcBorders>
              <w:top w:val="single" w:color="auto" w:sz="4" w:space="0"/>
              <w:left w:val="single" w:color="auto" w:sz="4" w:space="0"/>
              <w:right w:val="single" w:color="auto" w:sz="4" w:space="0"/>
            </w:tcBorders>
            <w:noWrap w:val="0"/>
            <w:vAlign w:val="center"/>
          </w:tcPr>
          <w:p w14:paraId="6AAC538C">
            <w:pPr>
              <w:jc w:val="center"/>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rPr>
              <w:t>姓名</w:t>
            </w:r>
          </w:p>
        </w:tc>
        <w:tc>
          <w:tcPr>
            <w:tcW w:w="2358" w:type="dxa"/>
            <w:gridSpan w:val="2"/>
            <w:tcBorders>
              <w:top w:val="single" w:color="auto" w:sz="4" w:space="0"/>
              <w:left w:val="single" w:color="auto" w:sz="4" w:space="0"/>
              <w:right w:val="single" w:color="auto" w:sz="4" w:space="0"/>
            </w:tcBorders>
            <w:noWrap w:val="0"/>
            <w:vAlign w:val="center"/>
          </w:tcPr>
          <w:p w14:paraId="752BEAE0">
            <w:pPr>
              <w:jc w:val="center"/>
              <w:rPr>
                <w:rFonts w:hint="eastAsia" w:ascii="仿宋_GB2312" w:hAnsi="仿宋_GB2312" w:eastAsia="仿宋_GB2312" w:cs="仿宋_GB2312"/>
                <w:b w:val="0"/>
                <w:bCs/>
                <w:color w:val="auto"/>
              </w:rPr>
            </w:pPr>
          </w:p>
        </w:tc>
        <w:tc>
          <w:tcPr>
            <w:tcW w:w="2250" w:type="dxa"/>
            <w:vMerge w:val="restart"/>
            <w:tcBorders>
              <w:top w:val="single" w:color="auto" w:sz="4" w:space="0"/>
              <w:left w:val="single" w:color="auto" w:sz="4" w:space="0"/>
              <w:right w:val="single" w:color="auto" w:sz="4" w:space="0"/>
            </w:tcBorders>
            <w:noWrap w:val="0"/>
            <w:vAlign w:val="center"/>
          </w:tcPr>
          <w:p w14:paraId="350AC7E7">
            <w:pPr>
              <w:jc w:val="center"/>
              <w:rPr>
                <w:rFonts w:hint="eastAsia" w:ascii="仿宋_GB2312" w:hAnsi="仿宋_GB2312" w:eastAsia="仿宋_GB2312" w:cs="仿宋_GB2312"/>
                <w:b w:val="0"/>
                <w:bCs/>
                <w:color w:val="auto"/>
                <w:szCs w:val="21"/>
              </w:rPr>
            </w:pPr>
            <w:r>
              <w:rPr>
                <w:rFonts w:hint="eastAsia" w:ascii="仿宋_GB2312" w:hAnsi="仿宋_GB2312" w:eastAsia="仿宋_GB2312" w:cs="仿宋_GB2312"/>
                <w:b w:val="0"/>
                <w:bCs/>
                <w:color w:val="auto"/>
                <w:szCs w:val="21"/>
                <w:lang w:eastAsia="zh-CN"/>
              </w:rPr>
              <w:t>一寸彩色照片</w:t>
            </w:r>
          </w:p>
        </w:tc>
      </w:tr>
      <w:tr w14:paraId="1D4FC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718" w:type="dxa"/>
            <w:tcBorders>
              <w:top w:val="single" w:color="auto" w:sz="4" w:space="0"/>
              <w:left w:val="single" w:color="auto" w:sz="4" w:space="0"/>
              <w:right w:val="single" w:color="auto" w:sz="4" w:space="0"/>
            </w:tcBorders>
            <w:noWrap w:val="0"/>
            <w:vAlign w:val="center"/>
          </w:tcPr>
          <w:p w14:paraId="095D7587">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性别</w:t>
            </w:r>
          </w:p>
        </w:tc>
        <w:tc>
          <w:tcPr>
            <w:tcW w:w="2127" w:type="dxa"/>
            <w:tcBorders>
              <w:top w:val="single" w:color="auto" w:sz="4" w:space="0"/>
              <w:left w:val="single" w:color="auto" w:sz="4" w:space="0"/>
              <w:right w:val="single" w:color="auto" w:sz="4" w:space="0"/>
            </w:tcBorders>
            <w:noWrap w:val="0"/>
            <w:vAlign w:val="center"/>
          </w:tcPr>
          <w:p w14:paraId="572EE7E2">
            <w:pPr>
              <w:jc w:val="center"/>
              <w:rPr>
                <w:rFonts w:hint="eastAsia" w:ascii="仿宋_GB2312" w:hAnsi="仿宋_GB2312" w:eastAsia="仿宋_GB2312" w:cs="仿宋_GB2312"/>
                <w:b w:val="0"/>
                <w:bCs/>
                <w:color w:val="auto"/>
              </w:rPr>
            </w:pPr>
          </w:p>
        </w:tc>
        <w:tc>
          <w:tcPr>
            <w:tcW w:w="1447" w:type="dxa"/>
            <w:gridSpan w:val="2"/>
            <w:tcBorders>
              <w:top w:val="single" w:color="auto" w:sz="4" w:space="0"/>
              <w:left w:val="single" w:color="auto" w:sz="4" w:space="0"/>
              <w:right w:val="single" w:color="auto" w:sz="4" w:space="0"/>
            </w:tcBorders>
            <w:noWrap w:val="0"/>
            <w:vAlign w:val="center"/>
          </w:tcPr>
          <w:p w14:paraId="0C4EE061">
            <w:pPr>
              <w:jc w:val="center"/>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lang w:eastAsia="zh-CN"/>
              </w:rPr>
              <w:t>入学年月</w:t>
            </w:r>
          </w:p>
        </w:tc>
        <w:tc>
          <w:tcPr>
            <w:tcW w:w="2358" w:type="dxa"/>
            <w:gridSpan w:val="2"/>
            <w:tcBorders>
              <w:top w:val="single" w:color="auto" w:sz="4" w:space="0"/>
              <w:left w:val="single" w:color="auto" w:sz="4" w:space="0"/>
              <w:right w:val="single" w:color="auto" w:sz="4" w:space="0"/>
            </w:tcBorders>
            <w:noWrap w:val="0"/>
            <w:vAlign w:val="center"/>
          </w:tcPr>
          <w:p w14:paraId="2F83C3EC">
            <w:pPr>
              <w:jc w:val="center"/>
              <w:rPr>
                <w:rFonts w:hint="eastAsia" w:ascii="仿宋_GB2312" w:hAnsi="仿宋_GB2312" w:eastAsia="仿宋_GB2312" w:cs="仿宋_GB2312"/>
                <w:b w:val="0"/>
                <w:bCs/>
                <w:color w:val="auto"/>
                <w:lang w:eastAsia="zh-CN"/>
              </w:rPr>
            </w:pPr>
            <w:r>
              <w:rPr>
                <w:rFonts w:hint="eastAsia" w:ascii="仿宋_GB2312" w:hAnsi="仿宋_GB2312" w:eastAsia="仿宋_GB2312" w:cs="仿宋_GB2312"/>
                <w:b w:val="0"/>
                <w:bCs/>
                <w:color w:val="auto"/>
                <w:u w:val="single"/>
                <w:lang w:val="en-US" w:eastAsia="zh-CN"/>
              </w:rPr>
              <w:t xml:space="preserve">      </w:t>
            </w:r>
            <w:r>
              <w:rPr>
                <w:rFonts w:hint="eastAsia" w:ascii="仿宋_GB2312" w:hAnsi="仿宋_GB2312" w:eastAsia="仿宋_GB2312" w:cs="仿宋_GB2312"/>
                <w:b w:val="0"/>
                <w:bCs/>
                <w:color w:val="auto"/>
                <w:lang w:eastAsia="zh-CN"/>
              </w:rPr>
              <w:t>年</w:t>
            </w:r>
            <w:r>
              <w:rPr>
                <w:rFonts w:hint="eastAsia" w:ascii="仿宋_GB2312" w:hAnsi="仿宋_GB2312" w:eastAsia="仿宋_GB2312" w:cs="仿宋_GB2312"/>
                <w:b w:val="0"/>
                <w:bCs/>
                <w:color w:val="auto"/>
                <w:u w:val="single"/>
                <w:lang w:val="en-US" w:eastAsia="zh-CN"/>
              </w:rPr>
              <w:t xml:space="preserve">      </w:t>
            </w:r>
            <w:r>
              <w:rPr>
                <w:rFonts w:hint="eastAsia" w:ascii="仿宋_GB2312" w:hAnsi="仿宋_GB2312" w:eastAsia="仿宋_GB2312" w:cs="仿宋_GB2312"/>
                <w:b w:val="0"/>
                <w:bCs/>
                <w:color w:val="auto"/>
                <w:lang w:eastAsia="zh-CN"/>
              </w:rPr>
              <w:t>月</w:t>
            </w:r>
          </w:p>
        </w:tc>
        <w:tc>
          <w:tcPr>
            <w:tcW w:w="2250" w:type="dxa"/>
            <w:vMerge w:val="continue"/>
            <w:tcBorders>
              <w:left w:val="single" w:color="auto" w:sz="4" w:space="0"/>
              <w:right w:val="single" w:color="auto" w:sz="4" w:space="0"/>
            </w:tcBorders>
            <w:noWrap w:val="0"/>
            <w:vAlign w:val="center"/>
          </w:tcPr>
          <w:p w14:paraId="390C14A4">
            <w:pPr>
              <w:jc w:val="center"/>
              <w:rPr>
                <w:rFonts w:hint="eastAsia" w:ascii="仿宋_GB2312" w:hAnsi="仿宋_GB2312" w:eastAsia="仿宋_GB2312" w:cs="仿宋_GB2312"/>
                <w:b w:val="0"/>
                <w:bCs/>
                <w:color w:val="auto"/>
                <w:szCs w:val="21"/>
              </w:rPr>
            </w:pPr>
          </w:p>
        </w:tc>
      </w:tr>
      <w:tr w14:paraId="2E36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718" w:type="dxa"/>
            <w:tcBorders>
              <w:top w:val="single" w:color="auto" w:sz="4" w:space="0"/>
              <w:left w:val="single" w:color="auto" w:sz="4" w:space="0"/>
              <w:right w:val="single" w:color="auto" w:sz="4" w:space="0"/>
            </w:tcBorders>
            <w:noWrap w:val="0"/>
            <w:vAlign w:val="center"/>
          </w:tcPr>
          <w:p w14:paraId="75A578F1">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身份证号</w:t>
            </w:r>
          </w:p>
        </w:tc>
        <w:tc>
          <w:tcPr>
            <w:tcW w:w="2127" w:type="dxa"/>
            <w:tcBorders>
              <w:top w:val="single" w:color="auto" w:sz="4" w:space="0"/>
              <w:left w:val="single" w:color="auto" w:sz="4" w:space="0"/>
              <w:right w:val="single" w:color="auto" w:sz="4" w:space="0"/>
            </w:tcBorders>
            <w:noWrap w:val="0"/>
            <w:vAlign w:val="center"/>
          </w:tcPr>
          <w:p w14:paraId="6D0539E9">
            <w:pPr>
              <w:jc w:val="center"/>
              <w:rPr>
                <w:rFonts w:hint="eastAsia" w:ascii="仿宋_GB2312" w:hAnsi="仿宋_GB2312" w:eastAsia="仿宋_GB2312" w:cs="仿宋_GB2312"/>
                <w:b w:val="0"/>
                <w:bCs/>
                <w:color w:val="auto"/>
              </w:rPr>
            </w:pPr>
          </w:p>
        </w:tc>
        <w:tc>
          <w:tcPr>
            <w:tcW w:w="1447" w:type="dxa"/>
            <w:gridSpan w:val="2"/>
            <w:tcBorders>
              <w:top w:val="single" w:color="auto" w:sz="4" w:space="0"/>
              <w:left w:val="single" w:color="auto" w:sz="4" w:space="0"/>
              <w:right w:val="single" w:color="auto" w:sz="4" w:space="0"/>
            </w:tcBorders>
            <w:noWrap w:val="0"/>
            <w:vAlign w:val="center"/>
          </w:tcPr>
          <w:p w14:paraId="0888CB8C">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联系电话</w:t>
            </w:r>
          </w:p>
        </w:tc>
        <w:tc>
          <w:tcPr>
            <w:tcW w:w="2358" w:type="dxa"/>
            <w:gridSpan w:val="2"/>
            <w:tcBorders>
              <w:top w:val="single" w:color="auto" w:sz="4" w:space="0"/>
              <w:left w:val="single" w:color="auto" w:sz="4" w:space="0"/>
              <w:right w:val="single" w:color="auto" w:sz="4" w:space="0"/>
            </w:tcBorders>
            <w:noWrap w:val="0"/>
            <w:vAlign w:val="center"/>
          </w:tcPr>
          <w:p w14:paraId="255FB501">
            <w:pPr>
              <w:jc w:val="center"/>
              <w:rPr>
                <w:rFonts w:hint="eastAsia" w:ascii="仿宋_GB2312" w:hAnsi="仿宋_GB2312" w:eastAsia="仿宋_GB2312" w:cs="仿宋_GB2312"/>
                <w:b w:val="0"/>
                <w:bCs/>
                <w:color w:val="auto"/>
              </w:rPr>
            </w:pPr>
          </w:p>
        </w:tc>
        <w:tc>
          <w:tcPr>
            <w:tcW w:w="2250" w:type="dxa"/>
            <w:vMerge w:val="continue"/>
            <w:tcBorders>
              <w:left w:val="single" w:color="auto" w:sz="4" w:space="0"/>
              <w:right w:val="single" w:color="auto" w:sz="4" w:space="0"/>
            </w:tcBorders>
            <w:noWrap w:val="0"/>
            <w:vAlign w:val="center"/>
          </w:tcPr>
          <w:p w14:paraId="6BD5F414">
            <w:pPr>
              <w:jc w:val="center"/>
              <w:rPr>
                <w:rFonts w:hint="eastAsia" w:ascii="仿宋_GB2312" w:hAnsi="仿宋_GB2312" w:eastAsia="仿宋_GB2312" w:cs="仿宋_GB2312"/>
                <w:b w:val="0"/>
                <w:bCs/>
                <w:color w:val="auto"/>
                <w:szCs w:val="21"/>
              </w:rPr>
            </w:pPr>
          </w:p>
        </w:tc>
      </w:tr>
      <w:tr w14:paraId="41E1F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718" w:type="dxa"/>
            <w:tcBorders>
              <w:top w:val="single" w:color="auto" w:sz="4" w:space="0"/>
              <w:left w:val="single" w:color="auto" w:sz="4" w:space="0"/>
              <w:right w:val="single" w:color="auto" w:sz="4" w:space="0"/>
            </w:tcBorders>
            <w:noWrap w:val="0"/>
            <w:vAlign w:val="center"/>
          </w:tcPr>
          <w:p w14:paraId="25308168">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转出学院</w:t>
            </w:r>
          </w:p>
        </w:tc>
        <w:tc>
          <w:tcPr>
            <w:tcW w:w="2127" w:type="dxa"/>
            <w:tcBorders>
              <w:top w:val="single" w:color="auto" w:sz="4" w:space="0"/>
              <w:left w:val="single" w:color="auto" w:sz="4" w:space="0"/>
              <w:right w:val="single" w:color="auto" w:sz="4" w:space="0"/>
            </w:tcBorders>
            <w:noWrap w:val="0"/>
            <w:vAlign w:val="center"/>
          </w:tcPr>
          <w:p w14:paraId="127B0972">
            <w:pPr>
              <w:jc w:val="both"/>
              <w:rPr>
                <w:rFonts w:hint="eastAsia" w:ascii="仿宋_GB2312" w:hAnsi="仿宋_GB2312" w:eastAsia="仿宋_GB2312" w:cs="仿宋_GB2312"/>
                <w:b w:val="0"/>
                <w:bCs/>
                <w:color w:val="auto"/>
                <w:u w:val="single"/>
                <w:lang w:val="en-US" w:eastAsia="zh-CN"/>
              </w:rPr>
            </w:pPr>
            <w:r>
              <w:rPr>
                <w:rFonts w:hint="eastAsia" w:ascii="仿宋_GB2312" w:hAnsi="仿宋_GB2312" w:eastAsia="仿宋_GB2312" w:cs="仿宋_GB2312"/>
                <w:b w:val="0"/>
                <w:bCs/>
                <w:color w:val="auto"/>
                <w:u w:val="single"/>
                <w:lang w:val="en-US" w:eastAsia="zh-CN"/>
              </w:rPr>
              <w:t xml:space="preserve">             </w:t>
            </w:r>
            <w:r>
              <w:rPr>
                <w:rFonts w:hint="eastAsia" w:ascii="仿宋_GB2312" w:hAnsi="仿宋_GB2312" w:eastAsia="仿宋_GB2312" w:cs="仿宋_GB2312"/>
                <w:b w:val="0"/>
                <w:bCs/>
                <w:color w:val="auto"/>
                <w:u w:val="none"/>
                <w:lang w:val="en-US" w:eastAsia="zh-CN"/>
              </w:rPr>
              <w:t>学院</w:t>
            </w:r>
          </w:p>
        </w:tc>
        <w:tc>
          <w:tcPr>
            <w:tcW w:w="1447" w:type="dxa"/>
            <w:gridSpan w:val="2"/>
            <w:tcBorders>
              <w:top w:val="single" w:color="auto" w:sz="4" w:space="0"/>
              <w:left w:val="single" w:color="auto" w:sz="4" w:space="0"/>
              <w:right w:val="single" w:color="auto" w:sz="4" w:space="0"/>
            </w:tcBorders>
            <w:noWrap w:val="0"/>
            <w:vAlign w:val="center"/>
          </w:tcPr>
          <w:p w14:paraId="79CF495E">
            <w:pPr>
              <w:jc w:val="center"/>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rPr>
              <w:t>转</w:t>
            </w:r>
            <w:r>
              <w:rPr>
                <w:rFonts w:hint="eastAsia" w:ascii="仿宋_GB2312" w:hAnsi="仿宋_GB2312" w:eastAsia="仿宋_GB2312" w:cs="仿宋_GB2312"/>
                <w:b w:val="0"/>
                <w:bCs/>
                <w:color w:val="auto"/>
                <w:lang w:eastAsia="zh-CN"/>
              </w:rPr>
              <w:t>入</w:t>
            </w:r>
            <w:r>
              <w:rPr>
                <w:rFonts w:hint="eastAsia" w:ascii="仿宋_GB2312" w:hAnsi="仿宋_GB2312" w:eastAsia="仿宋_GB2312" w:cs="仿宋_GB2312"/>
                <w:b w:val="0"/>
                <w:bCs/>
                <w:color w:val="auto"/>
              </w:rPr>
              <w:t>学院</w:t>
            </w:r>
          </w:p>
        </w:tc>
        <w:tc>
          <w:tcPr>
            <w:tcW w:w="2358" w:type="dxa"/>
            <w:gridSpan w:val="2"/>
            <w:tcBorders>
              <w:top w:val="single" w:color="auto" w:sz="4" w:space="0"/>
              <w:left w:val="single" w:color="auto" w:sz="4" w:space="0"/>
              <w:right w:val="single" w:color="auto" w:sz="4" w:space="0"/>
            </w:tcBorders>
            <w:noWrap w:val="0"/>
            <w:vAlign w:val="center"/>
          </w:tcPr>
          <w:p w14:paraId="42C8E95B">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u w:val="single"/>
                <w:lang w:val="en-US" w:eastAsia="zh-CN"/>
              </w:rPr>
              <w:t xml:space="preserve">                </w:t>
            </w:r>
            <w:r>
              <w:rPr>
                <w:rFonts w:hint="eastAsia" w:ascii="仿宋_GB2312" w:hAnsi="仿宋_GB2312" w:eastAsia="仿宋_GB2312" w:cs="仿宋_GB2312"/>
                <w:b w:val="0"/>
                <w:bCs/>
                <w:color w:val="auto"/>
                <w:u w:val="none"/>
                <w:lang w:val="en-US" w:eastAsia="zh-CN"/>
              </w:rPr>
              <w:t>学院</w:t>
            </w:r>
          </w:p>
        </w:tc>
        <w:tc>
          <w:tcPr>
            <w:tcW w:w="2250" w:type="dxa"/>
            <w:vMerge w:val="continue"/>
            <w:tcBorders>
              <w:left w:val="single" w:color="auto" w:sz="4" w:space="0"/>
              <w:right w:val="single" w:color="auto" w:sz="4" w:space="0"/>
            </w:tcBorders>
            <w:noWrap w:val="0"/>
            <w:vAlign w:val="center"/>
          </w:tcPr>
          <w:p w14:paraId="6FAB0EC7">
            <w:pPr>
              <w:jc w:val="center"/>
              <w:rPr>
                <w:rFonts w:hint="eastAsia" w:ascii="仿宋_GB2312" w:hAnsi="仿宋_GB2312" w:eastAsia="仿宋_GB2312" w:cs="仿宋_GB2312"/>
                <w:b w:val="0"/>
                <w:bCs/>
                <w:color w:val="auto"/>
                <w:szCs w:val="21"/>
              </w:rPr>
            </w:pPr>
          </w:p>
        </w:tc>
      </w:tr>
      <w:tr w14:paraId="2D480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718" w:type="dxa"/>
            <w:tcBorders>
              <w:top w:val="single" w:color="auto" w:sz="4" w:space="0"/>
              <w:left w:val="single" w:color="auto" w:sz="4" w:space="0"/>
              <w:right w:val="single" w:color="auto" w:sz="4" w:space="0"/>
            </w:tcBorders>
            <w:noWrap w:val="0"/>
            <w:vAlign w:val="center"/>
          </w:tcPr>
          <w:p w14:paraId="55733EF3">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转出专业</w:t>
            </w:r>
          </w:p>
        </w:tc>
        <w:tc>
          <w:tcPr>
            <w:tcW w:w="2127" w:type="dxa"/>
            <w:tcBorders>
              <w:top w:val="single" w:color="auto" w:sz="4" w:space="0"/>
              <w:left w:val="single" w:color="auto" w:sz="4" w:space="0"/>
              <w:right w:val="single" w:color="auto" w:sz="4" w:space="0"/>
            </w:tcBorders>
            <w:noWrap w:val="0"/>
            <w:vAlign w:val="center"/>
          </w:tcPr>
          <w:p w14:paraId="6C7B16A6">
            <w:pPr>
              <w:jc w:val="both"/>
              <w:rPr>
                <w:rFonts w:hint="eastAsia" w:ascii="仿宋_GB2312" w:hAnsi="仿宋_GB2312" w:eastAsia="仿宋_GB2312" w:cs="仿宋_GB2312"/>
                <w:b w:val="0"/>
                <w:bCs/>
                <w:color w:val="auto"/>
                <w:u w:val="single"/>
                <w:lang w:val="en-US" w:eastAsia="zh-CN"/>
              </w:rPr>
            </w:pPr>
            <w:r>
              <w:rPr>
                <w:rFonts w:hint="eastAsia" w:ascii="仿宋_GB2312" w:hAnsi="仿宋_GB2312" w:eastAsia="仿宋_GB2312" w:cs="仿宋_GB2312"/>
                <w:b w:val="0"/>
                <w:bCs/>
                <w:color w:val="auto"/>
                <w:u w:val="single"/>
                <w:lang w:val="en-US" w:eastAsia="zh-CN"/>
              </w:rPr>
              <w:t xml:space="preserve">             </w:t>
            </w:r>
            <w:r>
              <w:rPr>
                <w:rFonts w:hint="eastAsia" w:ascii="仿宋_GB2312" w:hAnsi="仿宋_GB2312" w:eastAsia="仿宋_GB2312" w:cs="仿宋_GB2312"/>
                <w:b w:val="0"/>
                <w:bCs/>
                <w:color w:val="auto"/>
                <w:u w:val="none"/>
                <w:lang w:val="en-US" w:eastAsia="zh-CN"/>
              </w:rPr>
              <w:t>专业</w:t>
            </w:r>
          </w:p>
        </w:tc>
        <w:tc>
          <w:tcPr>
            <w:tcW w:w="1447" w:type="dxa"/>
            <w:gridSpan w:val="2"/>
            <w:tcBorders>
              <w:top w:val="single" w:color="auto" w:sz="4" w:space="0"/>
              <w:left w:val="single" w:color="auto" w:sz="4" w:space="0"/>
              <w:right w:val="single" w:color="auto" w:sz="4" w:space="0"/>
            </w:tcBorders>
            <w:noWrap w:val="0"/>
            <w:vAlign w:val="center"/>
          </w:tcPr>
          <w:p w14:paraId="57B0AE30">
            <w:pPr>
              <w:jc w:val="center"/>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rPr>
              <w:t>转入专业</w:t>
            </w:r>
          </w:p>
        </w:tc>
        <w:tc>
          <w:tcPr>
            <w:tcW w:w="2358" w:type="dxa"/>
            <w:gridSpan w:val="2"/>
            <w:tcBorders>
              <w:top w:val="single" w:color="auto" w:sz="4" w:space="0"/>
              <w:left w:val="single" w:color="auto" w:sz="4" w:space="0"/>
              <w:right w:val="single" w:color="auto" w:sz="4" w:space="0"/>
            </w:tcBorders>
            <w:noWrap w:val="0"/>
            <w:vAlign w:val="center"/>
          </w:tcPr>
          <w:p w14:paraId="2C00A7D5">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u w:val="single"/>
                <w:lang w:val="en-US" w:eastAsia="zh-CN"/>
              </w:rPr>
              <w:t xml:space="preserve">                </w:t>
            </w:r>
            <w:r>
              <w:rPr>
                <w:rFonts w:hint="eastAsia" w:ascii="仿宋_GB2312" w:hAnsi="仿宋_GB2312" w:eastAsia="仿宋_GB2312" w:cs="仿宋_GB2312"/>
                <w:b w:val="0"/>
                <w:bCs/>
                <w:color w:val="auto"/>
                <w:u w:val="none"/>
                <w:lang w:val="en-US" w:eastAsia="zh-CN"/>
              </w:rPr>
              <w:t>专业</w:t>
            </w:r>
          </w:p>
        </w:tc>
        <w:tc>
          <w:tcPr>
            <w:tcW w:w="2250" w:type="dxa"/>
            <w:vMerge w:val="continue"/>
            <w:tcBorders>
              <w:left w:val="single" w:color="auto" w:sz="4" w:space="0"/>
              <w:right w:val="single" w:color="auto" w:sz="4" w:space="0"/>
            </w:tcBorders>
            <w:noWrap w:val="0"/>
            <w:vAlign w:val="center"/>
          </w:tcPr>
          <w:p w14:paraId="11656985">
            <w:pPr>
              <w:jc w:val="center"/>
              <w:rPr>
                <w:rFonts w:hint="eastAsia" w:ascii="仿宋_GB2312" w:hAnsi="仿宋_GB2312" w:eastAsia="仿宋_GB2312" w:cs="仿宋_GB2312"/>
                <w:b w:val="0"/>
                <w:bCs/>
                <w:color w:val="auto"/>
                <w:szCs w:val="21"/>
              </w:rPr>
            </w:pPr>
          </w:p>
        </w:tc>
      </w:tr>
      <w:tr w14:paraId="3CDF3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718" w:type="dxa"/>
            <w:tcBorders>
              <w:left w:val="single" w:color="auto" w:sz="4" w:space="0"/>
              <w:right w:val="single" w:color="auto" w:sz="4" w:space="0"/>
            </w:tcBorders>
            <w:noWrap w:val="0"/>
            <w:vAlign w:val="center"/>
          </w:tcPr>
          <w:p w14:paraId="4F0A515A">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lang w:eastAsia="zh-CN"/>
              </w:rPr>
              <w:t>转出年级</w:t>
            </w:r>
          </w:p>
        </w:tc>
        <w:tc>
          <w:tcPr>
            <w:tcW w:w="2127" w:type="dxa"/>
            <w:tcBorders>
              <w:left w:val="single" w:color="auto" w:sz="4" w:space="0"/>
              <w:right w:val="single" w:color="auto" w:sz="4" w:space="0"/>
            </w:tcBorders>
            <w:noWrap w:val="0"/>
            <w:vAlign w:val="center"/>
          </w:tcPr>
          <w:p w14:paraId="7DB0BCAB">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20</w:t>
            </w:r>
            <w:r>
              <w:rPr>
                <w:rFonts w:hint="eastAsia" w:ascii="仿宋_GB2312" w:hAnsi="仿宋_GB2312" w:eastAsia="仿宋_GB2312" w:cs="仿宋_GB2312"/>
                <w:b w:val="0"/>
                <w:bCs/>
                <w:color w:val="auto"/>
                <w:u w:val="single"/>
                <w:lang w:val="en-US" w:eastAsia="zh-CN"/>
              </w:rPr>
              <w:t xml:space="preserve">        </w:t>
            </w:r>
            <w:r>
              <w:rPr>
                <w:rFonts w:hint="eastAsia" w:ascii="仿宋_GB2312" w:hAnsi="仿宋_GB2312" w:eastAsia="仿宋_GB2312" w:cs="仿宋_GB2312"/>
                <w:b w:val="0"/>
                <w:bCs/>
                <w:color w:val="auto"/>
              </w:rPr>
              <w:t>级</w:t>
            </w:r>
          </w:p>
        </w:tc>
        <w:tc>
          <w:tcPr>
            <w:tcW w:w="1447" w:type="dxa"/>
            <w:gridSpan w:val="2"/>
            <w:tcBorders>
              <w:left w:val="single" w:color="auto" w:sz="4" w:space="0"/>
              <w:right w:val="single" w:color="auto" w:sz="4" w:space="0"/>
            </w:tcBorders>
            <w:noWrap w:val="0"/>
            <w:vAlign w:val="center"/>
          </w:tcPr>
          <w:p w14:paraId="0B3EE47F">
            <w:pPr>
              <w:jc w:val="center"/>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lang w:eastAsia="zh-CN"/>
              </w:rPr>
              <w:t>转入年级</w:t>
            </w:r>
          </w:p>
        </w:tc>
        <w:tc>
          <w:tcPr>
            <w:tcW w:w="2358" w:type="dxa"/>
            <w:gridSpan w:val="2"/>
            <w:tcBorders>
              <w:left w:val="single" w:color="auto" w:sz="4" w:space="0"/>
              <w:right w:val="single" w:color="auto" w:sz="4" w:space="0"/>
            </w:tcBorders>
            <w:noWrap w:val="0"/>
            <w:vAlign w:val="center"/>
          </w:tcPr>
          <w:p w14:paraId="0BE89B66">
            <w:pPr>
              <w:jc w:val="center"/>
              <w:rPr>
                <w:rFonts w:hint="eastAsia" w:ascii="仿宋_GB2312" w:hAnsi="仿宋_GB2312" w:eastAsia="仿宋_GB2312" w:cs="仿宋_GB2312"/>
                <w:b w:val="0"/>
                <w:bCs/>
                <w:color w:val="auto"/>
                <w:lang w:eastAsia="zh-CN"/>
              </w:rPr>
            </w:pPr>
            <w:r>
              <w:rPr>
                <w:rFonts w:hint="eastAsia" w:ascii="仿宋_GB2312" w:hAnsi="仿宋_GB2312" w:eastAsia="仿宋_GB2312" w:cs="仿宋_GB2312"/>
                <w:b w:val="0"/>
                <w:bCs/>
                <w:color w:val="auto"/>
              </w:rPr>
              <w:t>20</w:t>
            </w:r>
            <w:r>
              <w:rPr>
                <w:rFonts w:hint="eastAsia" w:ascii="仿宋_GB2312" w:hAnsi="仿宋_GB2312" w:eastAsia="仿宋_GB2312" w:cs="仿宋_GB2312"/>
                <w:b w:val="0"/>
                <w:bCs/>
                <w:color w:val="auto"/>
                <w:u w:val="single"/>
                <w:lang w:val="en-US" w:eastAsia="zh-CN"/>
              </w:rPr>
              <w:t xml:space="preserve">         </w:t>
            </w:r>
            <w:r>
              <w:rPr>
                <w:rFonts w:hint="eastAsia" w:ascii="仿宋_GB2312" w:hAnsi="仿宋_GB2312" w:eastAsia="仿宋_GB2312" w:cs="仿宋_GB2312"/>
                <w:b w:val="0"/>
                <w:bCs/>
                <w:color w:val="auto"/>
              </w:rPr>
              <w:t>级</w:t>
            </w:r>
          </w:p>
        </w:tc>
        <w:tc>
          <w:tcPr>
            <w:tcW w:w="2250" w:type="dxa"/>
            <w:vMerge w:val="continue"/>
            <w:tcBorders>
              <w:left w:val="single" w:color="auto" w:sz="4" w:space="0"/>
              <w:right w:val="single" w:color="auto" w:sz="4" w:space="0"/>
            </w:tcBorders>
            <w:noWrap w:val="0"/>
            <w:vAlign w:val="center"/>
          </w:tcPr>
          <w:p w14:paraId="1C4A05AA">
            <w:pPr>
              <w:jc w:val="center"/>
              <w:rPr>
                <w:rFonts w:hint="eastAsia" w:ascii="仿宋_GB2312" w:hAnsi="仿宋_GB2312" w:eastAsia="仿宋_GB2312" w:cs="仿宋_GB2312"/>
                <w:b w:val="0"/>
                <w:bCs/>
                <w:color w:val="auto"/>
                <w:szCs w:val="21"/>
              </w:rPr>
            </w:pPr>
          </w:p>
        </w:tc>
      </w:tr>
      <w:tr w14:paraId="0297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718" w:type="dxa"/>
            <w:tcBorders>
              <w:left w:val="single" w:color="auto" w:sz="4" w:space="0"/>
              <w:right w:val="single" w:color="auto" w:sz="4" w:space="0"/>
            </w:tcBorders>
            <w:noWrap w:val="0"/>
            <w:vAlign w:val="center"/>
          </w:tcPr>
          <w:p w14:paraId="5B9FEBEA">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转出</w:t>
            </w:r>
            <w:r>
              <w:rPr>
                <w:rFonts w:hint="eastAsia" w:ascii="仿宋_GB2312" w:hAnsi="仿宋_GB2312" w:eastAsia="仿宋_GB2312" w:cs="仿宋_GB2312"/>
                <w:b w:val="0"/>
                <w:bCs/>
                <w:color w:val="auto"/>
                <w:lang w:eastAsia="zh-CN"/>
              </w:rPr>
              <w:t>班级</w:t>
            </w:r>
          </w:p>
        </w:tc>
        <w:tc>
          <w:tcPr>
            <w:tcW w:w="2127" w:type="dxa"/>
            <w:tcBorders>
              <w:left w:val="single" w:color="auto" w:sz="4" w:space="0"/>
              <w:right w:val="single" w:color="auto" w:sz="4" w:space="0"/>
            </w:tcBorders>
            <w:noWrap w:val="0"/>
            <w:vAlign w:val="center"/>
          </w:tcPr>
          <w:p w14:paraId="5D8970A2">
            <w:pPr>
              <w:jc w:val="both"/>
              <w:rPr>
                <w:rFonts w:hint="eastAsia" w:ascii="仿宋_GB2312" w:hAnsi="仿宋_GB2312" w:eastAsia="仿宋_GB2312" w:cs="仿宋_GB2312"/>
                <w:b w:val="0"/>
                <w:bCs/>
                <w:color w:val="auto"/>
                <w:u w:val="single"/>
                <w:lang w:val="en-US" w:eastAsia="zh-CN"/>
              </w:rPr>
            </w:pPr>
            <w:r>
              <w:rPr>
                <w:rFonts w:hint="eastAsia" w:ascii="仿宋_GB2312" w:hAnsi="仿宋_GB2312" w:eastAsia="仿宋_GB2312" w:cs="仿宋_GB2312"/>
                <w:b w:val="0"/>
                <w:bCs/>
                <w:color w:val="auto"/>
                <w:u w:val="single"/>
                <w:lang w:val="en-US" w:eastAsia="zh-CN"/>
              </w:rPr>
              <w:t xml:space="preserve">               </w:t>
            </w:r>
            <w:r>
              <w:rPr>
                <w:rFonts w:hint="eastAsia" w:ascii="仿宋_GB2312" w:hAnsi="仿宋_GB2312" w:eastAsia="仿宋_GB2312" w:cs="仿宋_GB2312"/>
                <w:b w:val="0"/>
                <w:bCs/>
                <w:color w:val="auto"/>
                <w:u w:val="none"/>
                <w:lang w:val="en-US" w:eastAsia="zh-CN"/>
              </w:rPr>
              <w:t>班</w:t>
            </w:r>
          </w:p>
        </w:tc>
        <w:tc>
          <w:tcPr>
            <w:tcW w:w="1447" w:type="dxa"/>
            <w:gridSpan w:val="2"/>
            <w:tcBorders>
              <w:left w:val="single" w:color="auto" w:sz="4" w:space="0"/>
              <w:right w:val="single" w:color="auto" w:sz="4" w:space="0"/>
            </w:tcBorders>
            <w:noWrap w:val="0"/>
            <w:vAlign w:val="center"/>
          </w:tcPr>
          <w:p w14:paraId="2294627A">
            <w:pPr>
              <w:jc w:val="center"/>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rPr>
              <w:t>转入</w:t>
            </w:r>
            <w:r>
              <w:rPr>
                <w:rFonts w:hint="eastAsia" w:ascii="仿宋_GB2312" w:hAnsi="仿宋_GB2312" w:eastAsia="仿宋_GB2312" w:cs="仿宋_GB2312"/>
                <w:b w:val="0"/>
                <w:bCs/>
                <w:color w:val="auto"/>
                <w:lang w:eastAsia="zh-CN"/>
              </w:rPr>
              <w:t>班级</w:t>
            </w:r>
          </w:p>
        </w:tc>
        <w:tc>
          <w:tcPr>
            <w:tcW w:w="2358" w:type="dxa"/>
            <w:gridSpan w:val="2"/>
            <w:tcBorders>
              <w:left w:val="single" w:color="auto" w:sz="4" w:space="0"/>
              <w:right w:val="single" w:color="auto" w:sz="4" w:space="0"/>
            </w:tcBorders>
            <w:noWrap w:val="0"/>
            <w:vAlign w:val="center"/>
          </w:tcPr>
          <w:p w14:paraId="01F51AEF">
            <w:pPr>
              <w:jc w:val="center"/>
              <w:rPr>
                <w:rFonts w:hint="eastAsia" w:ascii="仿宋_GB2312" w:hAnsi="仿宋_GB2312" w:eastAsia="仿宋_GB2312" w:cs="仿宋_GB2312"/>
                <w:b w:val="0"/>
                <w:bCs/>
                <w:color w:val="auto"/>
                <w:lang w:eastAsia="zh-CN"/>
              </w:rPr>
            </w:pPr>
            <w:r>
              <w:rPr>
                <w:rFonts w:hint="eastAsia" w:ascii="仿宋_GB2312" w:hAnsi="仿宋_GB2312" w:eastAsia="仿宋_GB2312" w:cs="仿宋_GB2312"/>
                <w:b w:val="0"/>
                <w:bCs/>
                <w:color w:val="auto"/>
                <w:u w:val="single"/>
                <w:lang w:val="en-US" w:eastAsia="zh-CN"/>
              </w:rPr>
              <w:t xml:space="preserve">                  </w:t>
            </w:r>
            <w:r>
              <w:rPr>
                <w:rFonts w:hint="eastAsia" w:ascii="仿宋_GB2312" w:hAnsi="仿宋_GB2312" w:eastAsia="仿宋_GB2312" w:cs="仿宋_GB2312"/>
                <w:b w:val="0"/>
                <w:bCs/>
                <w:color w:val="auto"/>
                <w:u w:val="none"/>
                <w:lang w:val="en-US" w:eastAsia="zh-CN"/>
              </w:rPr>
              <w:t>班</w:t>
            </w:r>
          </w:p>
        </w:tc>
        <w:tc>
          <w:tcPr>
            <w:tcW w:w="2250" w:type="dxa"/>
            <w:vMerge w:val="continue"/>
            <w:tcBorders>
              <w:left w:val="single" w:color="auto" w:sz="4" w:space="0"/>
              <w:right w:val="single" w:color="auto" w:sz="4" w:space="0"/>
            </w:tcBorders>
            <w:noWrap w:val="0"/>
            <w:vAlign w:val="center"/>
          </w:tcPr>
          <w:p w14:paraId="23B19C35">
            <w:pPr>
              <w:jc w:val="center"/>
              <w:rPr>
                <w:rFonts w:hint="eastAsia" w:ascii="仿宋_GB2312" w:hAnsi="仿宋_GB2312" w:eastAsia="仿宋_GB2312" w:cs="仿宋_GB2312"/>
                <w:b w:val="0"/>
                <w:bCs/>
                <w:color w:val="auto"/>
                <w:szCs w:val="21"/>
              </w:rPr>
            </w:pPr>
          </w:p>
        </w:tc>
      </w:tr>
      <w:tr w14:paraId="2BB4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718" w:type="dxa"/>
            <w:tcBorders>
              <w:left w:val="single" w:color="auto" w:sz="4" w:space="0"/>
              <w:right w:val="single" w:color="auto" w:sz="4" w:space="0"/>
            </w:tcBorders>
            <w:noWrap w:val="0"/>
            <w:vAlign w:val="center"/>
          </w:tcPr>
          <w:p w14:paraId="6E58E686">
            <w:pPr>
              <w:jc w:val="center"/>
              <w:rPr>
                <w:rFonts w:hint="eastAsia" w:ascii="仿宋_GB2312" w:hAnsi="仿宋_GB2312" w:eastAsia="仿宋_GB2312" w:cs="仿宋_GB2312"/>
                <w:b w:val="0"/>
                <w:bCs/>
                <w:color w:val="auto"/>
                <w:szCs w:val="21"/>
              </w:rPr>
            </w:pPr>
            <w:r>
              <w:rPr>
                <w:rFonts w:hint="eastAsia" w:ascii="仿宋_GB2312" w:hAnsi="仿宋_GB2312" w:eastAsia="仿宋_GB2312" w:cs="仿宋_GB2312"/>
                <w:b w:val="0"/>
                <w:bCs/>
                <w:color w:val="auto"/>
                <w:szCs w:val="21"/>
              </w:rPr>
              <w:t>需提供</w:t>
            </w:r>
          </w:p>
          <w:p w14:paraId="4C6E3FC8">
            <w:pPr>
              <w:jc w:val="center"/>
              <w:rPr>
                <w:rFonts w:hint="eastAsia" w:ascii="仿宋_GB2312" w:hAnsi="仿宋_GB2312" w:eastAsia="仿宋_GB2312" w:cs="仿宋_GB2312"/>
                <w:b w:val="0"/>
                <w:bCs/>
                <w:color w:val="auto"/>
                <w:kern w:val="2"/>
                <w:sz w:val="21"/>
                <w:szCs w:val="21"/>
                <w:lang w:val="en-US" w:eastAsia="zh-CN" w:bidi="ar-SA"/>
              </w:rPr>
            </w:pPr>
            <w:r>
              <w:rPr>
                <w:rFonts w:hint="eastAsia" w:ascii="仿宋_GB2312" w:hAnsi="仿宋_GB2312" w:eastAsia="仿宋_GB2312" w:cs="仿宋_GB2312"/>
                <w:b w:val="0"/>
                <w:bCs/>
                <w:color w:val="auto"/>
              </w:rPr>
              <w:t>转专业</w:t>
            </w:r>
            <w:r>
              <w:rPr>
                <w:rFonts w:hint="eastAsia" w:ascii="仿宋_GB2312" w:hAnsi="仿宋_GB2312" w:eastAsia="仿宋_GB2312" w:cs="仿宋_GB2312"/>
                <w:b w:val="0"/>
                <w:bCs/>
                <w:color w:val="auto"/>
                <w:szCs w:val="21"/>
              </w:rPr>
              <w:t>材料</w:t>
            </w:r>
          </w:p>
        </w:tc>
        <w:tc>
          <w:tcPr>
            <w:tcW w:w="8182" w:type="dxa"/>
            <w:gridSpan w:val="6"/>
            <w:tcBorders>
              <w:left w:val="single" w:color="auto" w:sz="4" w:space="0"/>
              <w:right w:val="single" w:color="auto" w:sz="4" w:space="0"/>
            </w:tcBorders>
            <w:noWrap w:val="0"/>
            <w:vAlign w:val="center"/>
          </w:tcPr>
          <w:p w14:paraId="15F86F73">
            <w:pPr>
              <w:tabs>
                <w:tab w:val="left" w:pos="7020"/>
              </w:tabs>
              <w:spacing w:line="60" w:lineRule="atLeast"/>
              <w:ind w:left="-3" w:leftChars="-18" w:hanging="35" w:hangingChars="17"/>
              <w:rPr>
                <w:rFonts w:hint="eastAsia" w:ascii="仿宋_GB2312" w:hAnsi="仿宋_GB2312" w:eastAsia="仿宋_GB2312" w:cs="仿宋_GB2312"/>
                <w:b w:val="0"/>
                <w:bCs/>
                <w:color w:val="auto"/>
                <w:kern w:val="2"/>
                <w:sz w:val="21"/>
                <w:szCs w:val="21"/>
                <w:lang w:val="en-US" w:eastAsia="zh-CN" w:bidi="ar-SA"/>
              </w:rPr>
            </w:pPr>
            <w:r>
              <w:rPr>
                <w:rFonts w:hint="eastAsia" w:ascii="仿宋_GB2312" w:hAnsi="仿宋_GB2312" w:eastAsia="仿宋_GB2312" w:cs="仿宋_GB2312"/>
                <w:b w:val="0"/>
                <w:bCs/>
                <w:color w:val="auto"/>
                <w:szCs w:val="21"/>
              </w:rPr>
              <w:t>1</w:t>
            </w:r>
            <w:r>
              <w:rPr>
                <w:rFonts w:hint="eastAsia" w:ascii="仿宋_GB2312" w:hAnsi="仿宋_GB2312" w:eastAsia="仿宋_GB2312" w:cs="仿宋_GB2312"/>
                <w:b w:val="0"/>
                <w:bCs/>
                <w:color w:val="auto"/>
                <w:szCs w:val="21"/>
                <w:lang w:val="en-US" w:eastAsia="zh-CN"/>
              </w:rPr>
              <w:t>.</w:t>
            </w:r>
            <w:r>
              <w:rPr>
                <w:rFonts w:hint="eastAsia" w:ascii="仿宋_GB2312" w:hAnsi="仿宋_GB2312" w:eastAsia="仿宋_GB2312" w:cs="仿宋_GB2312"/>
                <w:b w:val="0"/>
                <w:bCs/>
                <w:color w:val="auto"/>
                <w:szCs w:val="21"/>
                <w:lang w:eastAsia="zh-CN"/>
              </w:rPr>
              <w:t>转专业</w:t>
            </w:r>
            <w:r>
              <w:rPr>
                <w:rFonts w:hint="eastAsia" w:ascii="仿宋_GB2312" w:hAnsi="仿宋_GB2312" w:eastAsia="仿宋_GB2312" w:cs="仿宋_GB2312"/>
                <w:b w:val="0"/>
                <w:bCs/>
                <w:color w:val="auto"/>
                <w:szCs w:val="21"/>
              </w:rPr>
              <w:t>学生本人申请</w:t>
            </w:r>
            <w:r>
              <w:rPr>
                <w:rFonts w:hint="eastAsia" w:ascii="仿宋_GB2312" w:hAnsi="仿宋_GB2312" w:eastAsia="仿宋_GB2312" w:cs="仿宋_GB2312"/>
                <w:b w:val="0"/>
                <w:bCs/>
                <w:color w:val="auto"/>
                <w:szCs w:val="21"/>
                <w:lang w:eastAsia="zh-CN"/>
              </w:rPr>
              <w:t>书</w:t>
            </w:r>
            <w:r>
              <w:rPr>
                <w:rFonts w:hint="eastAsia" w:ascii="仿宋_GB2312" w:hAnsi="仿宋_GB2312" w:eastAsia="仿宋_GB2312" w:cs="仿宋_GB2312"/>
                <w:b w:val="0"/>
                <w:bCs/>
                <w:color w:val="auto"/>
                <w:szCs w:val="21"/>
              </w:rPr>
              <w:t>及身份证复印件。2</w:t>
            </w:r>
            <w:r>
              <w:rPr>
                <w:rFonts w:hint="eastAsia" w:ascii="仿宋_GB2312" w:hAnsi="仿宋_GB2312" w:eastAsia="仿宋_GB2312" w:cs="仿宋_GB2312"/>
                <w:b w:val="0"/>
                <w:bCs/>
                <w:color w:val="auto"/>
                <w:szCs w:val="21"/>
                <w:lang w:val="en-US" w:eastAsia="zh-CN"/>
              </w:rPr>
              <w:t>.</w:t>
            </w:r>
            <w:r>
              <w:rPr>
                <w:rFonts w:hint="eastAsia" w:ascii="仿宋_GB2312" w:hAnsi="仿宋_GB2312" w:eastAsia="仿宋_GB2312" w:cs="仿宋_GB2312"/>
                <w:b w:val="0"/>
                <w:bCs/>
                <w:color w:val="auto"/>
                <w:szCs w:val="21"/>
                <w:lang w:eastAsia="zh-CN"/>
              </w:rPr>
              <w:t>转专业</w:t>
            </w:r>
            <w:r>
              <w:rPr>
                <w:rFonts w:hint="eastAsia" w:ascii="仿宋_GB2312" w:hAnsi="仿宋_GB2312" w:eastAsia="仿宋_GB2312" w:cs="仿宋_GB2312"/>
                <w:b w:val="0"/>
                <w:bCs/>
                <w:color w:val="auto"/>
                <w:szCs w:val="21"/>
              </w:rPr>
              <w:t>学生家长的身份证复印件，家长需在身份证复印件上写明</w:t>
            </w:r>
            <w:r>
              <w:rPr>
                <w:rFonts w:hint="eastAsia" w:ascii="仿宋_GB2312" w:hAnsi="仿宋_GB2312" w:eastAsia="仿宋_GB2312" w:cs="仿宋_GB2312"/>
                <w:b w:val="0"/>
                <w:bCs/>
                <w:color w:val="auto"/>
                <w:szCs w:val="21"/>
                <w:lang w:eastAsia="zh-CN"/>
              </w:rPr>
              <w:t>同意学生转专业</w:t>
            </w:r>
            <w:r>
              <w:rPr>
                <w:rFonts w:hint="eastAsia" w:ascii="仿宋_GB2312" w:hAnsi="仿宋_GB2312" w:eastAsia="仿宋_GB2312" w:cs="仿宋_GB2312"/>
                <w:b w:val="0"/>
                <w:bCs/>
                <w:color w:val="auto"/>
                <w:szCs w:val="21"/>
              </w:rPr>
              <w:t>，签字并注明日期。</w:t>
            </w:r>
          </w:p>
        </w:tc>
      </w:tr>
      <w:tr w14:paraId="4184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18" w:type="dxa"/>
            <w:tcBorders>
              <w:left w:val="single" w:color="auto" w:sz="4" w:space="0"/>
            </w:tcBorders>
            <w:noWrap w:val="0"/>
            <w:vAlign w:val="center"/>
          </w:tcPr>
          <w:p w14:paraId="41002E6F">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转专业原因</w:t>
            </w:r>
          </w:p>
        </w:tc>
        <w:tc>
          <w:tcPr>
            <w:tcW w:w="8182" w:type="dxa"/>
            <w:gridSpan w:val="6"/>
            <w:tcBorders>
              <w:right w:val="single" w:color="auto" w:sz="4" w:space="0"/>
            </w:tcBorders>
            <w:noWrap w:val="0"/>
            <w:vAlign w:val="center"/>
          </w:tcPr>
          <w:p w14:paraId="3B2227BF">
            <w:pPr>
              <w:ind w:firstLine="2310" w:firstLineChars="1100"/>
              <w:jc w:val="both"/>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 xml:space="preserve">学生签字：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年     月     日</w:t>
            </w:r>
          </w:p>
        </w:tc>
      </w:tr>
      <w:tr w14:paraId="5D23C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trPr>
        <w:tc>
          <w:tcPr>
            <w:tcW w:w="1718" w:type="dxa"/>
            <w:tcBorders>
              <w:left w:val="single" w:color="auto" w:sz="4" w:space="0"/>
            </w:tcBorders>
            <w:noWrap w:val="0"/>
            <w:vAlign w:val="center"/>
          </w:tcPr>
          <w:p w14:paraId="36CE67D0">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本人承诺</w:t>
            </w:r>
          </w:p>
        </w:tc>
        <w:tc>
          <w:tcPr>
            <w:tcW w:w="8182" w:type="dxa"/>
            <w:gridSpan w:val="6"/>
            <w:tcBorders>
              <w:right w:val="single" w:color="auto" w:sz="4" w:space="0"/>
            </w:tcBorders>
            <w:noWrap w:val="0"/>
            <w:vAlign w:val="center"/>
          </w:tcPr>
          <w:p w14:paraId="4EFE0A70">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本人转专业事宜家长已知悉，并且同意。</w:t>
            </w:r>
          </w:p>
          <w:p w14:paraId="522472AA">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学生家长或学生本人签字：</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年     月     日</w:t>
            </w:r>
          </w:p>
        </w:tc>
      </w:tr>
      <w:tr w14:paraId="0FFE6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718" w:type="dxa"/>
            <w:vMerge w:val="restart"/>
            <w:tcBorders>
              <w:left w:val="single" w:color="auto" w:sz="4" w:space="0"/>
            </w:tcBorders>
            <w:noWrap w:val="0"/>
            <w:vAlign w:val="center"/>
          </w:tcPr>
          <w:p w14:paraId="392047C5">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转出院系意见</w:t>
            </w:r>
          </w:p>
        </w:tc>
        <w:tc>
          <w:tcPr>
            <w:tcW w:w="8182" w:type="dxa"/>
            <w:gridSpan w:val="6"/>
            <w:tcBorders>
              <w:right w:val="single" w:color="auto" w:sz="4" w:space="0"/>
            </w:tcBorders>
            <w:noWrap w:val="0"/>
            <w:vAlign w:val="center"/>
          </w:tcPr>
          <w:p w14:paraId="41078C8D">
            <w:pPr>
              <w:jc w:val="both"/>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 xml:space="preserve">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辅导员签字：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年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w:t>
            </w:r>
          </w:p>
        </w:tc>
      </w:tr>
      <w:tr w14:paraId="4E90D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trPr>
        <w:tc>
          <w:tcPr>
            <w:tcW w:w="1718" w:type="dxa"/>
            <w:vMerge w:val="continue"/>
            <w:tcBorders>
              <w:left w:val="single" w:color="auto" w:sz="4" w:space="0"/>
            </w:tcBorders>
            <w:noWrap w:val="0"/>
            <w:vAlign w:val="center"/>
          </w:tcPr>
          <w:p w14:paraId="15EBA34A">
            <w:pPr>
              <w:jc w:val="center"/>
              <w:rPr>
                <w:rFonts w:hint="eastAsia" w:ascii="仿宋_GB2312" w:hAnsi="仿宋_GB2312" w:eastAsia="仿宋_GB2312" w:cs="仿宋_GB2312"/>
                <w:b w:val="0"/>
                <w:bCs/>
                <w:color w:val="auto"/>
              </w:rPr>
            </w:pPr>
          </w:p>
        </w:tc>
        <w:tc>
          <w:tcPr>
            <w:tcW w:w="8182" w:type="dxa"/>
            <w:gridSpan w:val="6"/>
            <w:tcBorders>
              <w:right w:val="single" w:color="auto" w:sz="4" w:space="0"/>
            </w:tcBorders>
            <w:noWrap w:val="0"/>
            <w:vAlign w:val="center"/>
          </w:tcPr>
          <w:p w14:paraId="618840D6">
            <w:pPr>
              <w:ind w:firstLine="1890" w:firstLineChars="900"/>
              <w:jc w:val="both"/>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教育</w:t>
            </w:r>
            <w:r>
              <w:rPr>
                <w:rFonts w:hint="eastAsia" w:ascii="仿宋_GB2312" w:hAnsi="仿宋_GB2312" w:eastAsia="仿宋_GB2312" w:cs="仿宋_GB2312"/>
                <w:b w:val="0"/>
                <w:bCs/>
                <w:color w:val="auto"/>
                <w:lang w:eastAsia="zh-CN"/>
              </w:rPr>
              <w:t>主任</w:t>
            </w:r>
            <w:r>
              <w:rPr>
                <w:rFonts w:hint="eastAsia" w:ascii="仿宋_GB2312" w:hAnsi="仿宋_GB2312" w:eastAsia="仿宋_GB2312" w:cs="仿宋_GB2312"/>
                <w:b w:val="0"/>
                <w:bCs/>
                <w:color w:val="auto"/>
              </w:rPr>
              <w:t xml:space="preserve">签字：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年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                                                                         </w:t>
            </w:r>
          </w:p>
        </w:tc>
      </w:tr>
      <w:tr w14:paraId="1D4F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1718" w:type="dxa"/>
            <w:vMerge w:val="continue"/>
            <w:tcBorders>
              <w:left w:val="single" w:color="auto" w:sz="4" w:space="0"/>
            </w:tcBorders>
            <w:noWrap w:val="0"/>
            <w:vAlign w:val="center"/>
          </w:tcPr>
          <w:p w14:paraId="042DF437">
            <w:pPr>
              <w:jc w:val="center"/>
              <w:rPr>
                <w:rFonts w:hint="eastAsia" w:ascii="仿宋_GB2312" w:hAnsi="仿宋_GB2312" w:eastAsia="仿宋_GB2312" w:cs="仿宋_GB2312"/>
                <w:b w:val="0"/>
                <w:bCs/>
                <w:color w:val="auto"/>
              </w:rPr>
            </w:pPr>
          </w:p>
        </w:tc>
        <w:tc>
          <w:tcPr>
            <w:tcW w:w="8182" w:type="dxa"/>
            <w:gridSpan w:val="6"/>
            <w:tcBorders>
              <w:right w:val="single" w:color="auto" w:sz="4" w:space="0"/>
            </w:tcBorders>
            <w:noWrap w:val="0"/>
            <w:vAlign w:val="center"/>
          </w:tcPr>
          <w:p w14:paraId="0D7944A4">
            <w:pPr>
              <w:ind w:firstLine="1680" w:firstLineChars="800"/>
              <w:jc w:val="both"/>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教学</w:t>
            </w:r>
            <w:r>
              <w:rPr>
                <w:rFonts w:hint="eastAsia" w:ascii="仿宋_GB2312" w:hAnsi="仿宋_GB2312" w:eastAsia="仿宋_GB2312" w:cs="仿宋_GB2312"/>
                <w:b w:val="0"/>
                <w:bCs/>
                <w:color w:val="auto"/>
                <w:lang w:eastAsia="zh-CN"/>
              </w:rPr>
              <w:t>办主任</w:t>
            </w:r>
            <w:r>
              <w:rPr>
                <w:rFonts w:hint="eastAsia" w:ascii="仿宋_GB2312" w:hAnsi="仿宋_GB2312" w:eastAsia="仿宋_GB2312" w:cs="仿宋_GB2312"/>
                <w:b w:val="0"/>
                <w:bCs/>
                <w:color w:val="auto"/>
              </w:rPr>
              <w:t>签字：</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年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w:t>
            </w:r>
          </w:p>
        </w:tc>
      </w:tr>
      <w:tr w14:paraId="540EB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718" w:type="dxa"/>
            <w:vMerge w:val="continue"/>
            <w:tcBorders>
              <w:left w:val="single" w:color="auto" w:sz="4" w:space="0"/>
            </w:tcBorders>
            <w:noWrap w:val="0"/>
            <w:vAlign w:val="center"/>
          </w:tcPr>
          <w:p w14:paraId="305E50E4">
            <w:pPr>
              <w:jc w:val="center"/>
              <w:rPr>
                <w:rFonts w:hint="eastAsia" w:ascii="仿宋_GB2312" w:hAnsi="仿宋_GB2312" w:eastAsia="仿宋_GB2312" w:cs="仿宋_GB2312"/>
                <w:b w:val="0"/>
                <w:bCs/>
                <w:color w:val="auto"/>
              </w:rPr>
            </w:pPr>
          </w:p>
        </w:tc>
        <w:tc>
          <w:tcPr>
            <w:tcW w:w="8182" w:type="dxa"/>
            <w:gridSpan w:val="6"/>
            <w:tcBorders>
              <w:right w:val="single" w:color="auto" w:sz="4" w:space="0"/>
            </w:tcBorders>
            <w:noWrap w:val="0"/>
            <w:vAlign w:val="center"/>
          </w:tcPr>
          <w:p w14:paraId="4206963D">
            <w:pPr>
              <w:jc w:val="both"/>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二级学院院长签字：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年</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w:t>
            </w:r>
          </w:p>
        </w:tc>
      </w:tr>
      <w:tr w14:paraId="55ED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1718" w:type="dxa"/>
            <w:vMerge w:val="restart"/>
            <w:tcBorders>
              <w:left w:val="single" w:color="auto" w:sz="4" w:space="0"/>
            </w:tcBorders>
            <w:noWrap w:val="0"/>
            <w:vAlign w:val="center"/>
          </w:tcPr>
          <w:p w14:paraId="09302516">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转入院系意见</w:t>
            </w:r>
          </w:p>
        </w:tc>
        <w:tc>
          <w:tcPr>
            <w:tcW w:w="8182" w:type="dxa"/>
            <w:gridSpan w:val="6"/>
            <w:tcBorders>
              <w:right w:val="single" w:color="auto" w:sz="4" w:space="0"/>
            </w:tcBorders>
            <w:noWrap w:val="0"/>
            <w:vAlign w:val="center"/>
          </w:tcPr>
          <w:p w14:paraId="6A9B26AA">
            <w:pPr>
              <w:ind w:firstLine="2100" w:firstLineChars="1000"/>
              <w:jc w:val="both"/>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 xml:space="preserve">辅导员签字：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年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w:t>
            </w:r>
          </w:p>
        </w:tc>
      </w:tr>
      <w:tr w14:paraId="783B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1718" w:type="dxa"/>
            <w:vMerge w:val="continue"/>
            <w:tcBorders>
              <w:left w:val="single" w:color="auto" w:sz="4" w:space="0"/>
            </w:tcBorders>
            <w:noWrap w:val="0"/>
            <w:vAlign w:val="center"/>
          </w:tcPr>
          <w:p w14:paraId="0A98F0C2">
            <w:pPr>
              <w:jc w:val="center"/>
              <w:rPr>
                <w:rFonts w:hint="eastAsia" w:ascii="仿宋_GB2312" w:hAnsi="仿宋_GB2312" w:eastAsia="仿宋_GB2312" w:cs="仿宋_GB2312"/>
                <w:b w:val="0"/>
                <w:bCs/>
                <w:color w:val="auto"/>
              </w:rPr>
            </w:pPr>
          </w:p>
        </w:tc>
        <w:tc>
          <w:tcPr>
            <w:tcW w:w="8182" w:type="dxa"/>
            <w:gridSpan w:val="6"/>
            <w:tcBorders>
              <w:right w:val="single" w:color="auto" w:sz="4" w:space="0"/>
            </w:tcBorders>
            <w:noWrap w:val="0"/>
            <w:vAlign w:val="center"/>
          </w:tcPr>
          <w:p w14:paraId="760AC21A">
            <w:pPr>
              <w:ind w:firstLine="1890" w:firstLineChars="900"/>
              <w:jc w:val="both"/>
              <w:rPr>
                <w:rFonts w:hint="eastAsia" w:ascii="仿宋_GB2312" w:hAnsi="仿宋_GB2312" w:eastAsia="仿宋_GB2312" w:cs="仿宋_GB2312"/>
                <w:b w:val="0"/>
                <w:bCs/>
                <w:color w:val="auto"/>
                <w:lang w:val="en-US" w:eastAsia="zh-CN"/>
              </w:rPr>
            </w:pPr>
            <w:r>
              <w:rPr>
                <w:rFonts w:hint="eastAsia" w:ascii="仿宋_GB2312" w:hAnsi="仿宋_GB2312" w:eastAsia="仿宋_GB2312" w:cs="仿宋_GB2312"/>
                <w:b w:val="0"/>
                <w:bCs/>
                <w:color w:val="auto"/>
              </w:rPr>
              <w:t>教育</w:t>
            </w:r>
            <w:r>
              <w:rPr>
                <w:rFonts w:hint="eastAsia" w:ascii="仿宋_GB2312" w:hAnsi="仿宋_GB2312" w:eastAsia="仿宋_GB2312" w:cs="仿宋_GB2312"/>
                <w:b w:val="0"/>
                <w:bCs/>
                <w:color w:val="auto"/>
                <w:lang w:eastAsia="zh-CN"/>
              </w:rPr>
              <w:t>主任</w:t>
            </w:r>
            <w:r>
              <w:rPr>
                <w:rFonts w:hint="eastAsia" w:ascii="仿宋_GB2312" w:hAnsi="仿宋_GB2312" w:eastAsia="仿宋_GB2312" w:cs="仿宋_GB2312"/>
                <w:b w:val="0"/>
                <w:bCs/>
                <w:color w:val="auto"/>
              </w:rPr>
              <w:t xml:space="preserve">签字：                         年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                                                                         </w:t>
            </w:r>
          </w:p>
        </w:tc>
      </w:tr>
      <w:tr w14:paraId="774FA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718" w:type="dxa"/>
            <w:vMerge w:val="continue"/>
            <w:tcBorders>
              <w:left w:val="single" w:color="auto" w:sz="4" w:space="0"/>
            </w:tcBorders>
            <w:noWrap w:val="0"/>
            <w:vAlign w:val="center"/>
          </w:tcPr>
          <w:p w14:paraId="0C06DF20">
            <w:pPr>
              <w:jc w:val="center"/>
              <w:rPr>
                <w:rFonts w:hint="eastAsia" w:ascii="仿宋_GB2312" w:hAnsi="仿宋_GB2312" w:eastAsia="仿宋_GB2312" w:cs="仿宋_GB2312"/>
                <w:b w:val="0"/>
                <w:bCs/>
                <w:color w:val="auto"/>
              </w:rPr>
            </w:pPr>
          </w:p>
        </w:tc>
        <w:tc>
          <w:tcPr>
            <w:tcW w:w="8182" w:type="dxa"/>
            <w:gridSpan w:val="6"/>
            <w:tcBorders>
              <w:right w:val="single" w:color="auto" w:sz="4" w:space="0"/>
            </w:tcBorders>
            <w:noWrap w:val="0"/>
            <w:vAlign w:val="center"/>
          </w:tcPr>
          <w:p w14:paraId="6C415F89">
            <w:pPr>
              <w:ind w:firstLine="1680" w:firstLineChars="800"/>
              <w:jc w:val="both"/>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教学</w:t>
            </w:r>
            <w:r>
              <w:rPr>
                <w:rFonts w:hint="eastAsia" w:ascii="仿宋_GB2312" w:hAnsi="仿宋_GB2312" w:eastAsia="仿宋_GB2312" w:cs="仿宋_GB2312"/>
                <w:b w:val="0"/>
                <w:bCs/>
                <w:color w:val="auto"/>
                <w:lang w:eastAsia="zh-CN"/>
              </w:rPr>
              <w:t>办主任</w:t>
            </w:r>
            <w:r>
              <w:rPr>
                <w:rFonts w:hint="eastAsia" w:ascii="仿宋_GB2312" w:hAnsi="仿宋_GB2312" w:eastAsia="仿宋_GB2312" w:cs="仿宋_GB2312"/>
                <w:b w:val="0"/>
                <w:bCs/>
                <w:color w:val="auto"/>
              </w:rPr>
              <w:t>签字：</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年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日          </w:t>
            </w:r>
          </w:p>
        </w:tc>
      </w:tr>
      <w:tr w14:paraId="5E69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1718" w:type="dxa"/>
            <w:vMerge w:val="continue"/>
            <w:tcBorders>
              <w:left w:val="single" w:color="auto" w:sz="4" w:space="0"/>
            </w:tcBorders>
            <w:noWrap w:val="0"/>
            <w:vAlign w:val="center"/>
          </w:tcPr>
          <w:p w14:paraId="731D1ECA">
            <w:pPr>
              <w:jc w:val="center"/>
              <w:rPr>
                <w:rFonts w:hint="eastAsia" w:ascii="仿宋_GB2312" w:hAnsi="仿宋_GB2312" w:eastAsia="仿宋_GB2312" w:cs="仿宋_GB2312"/>
                <w:b w:val="0"/>
                <w:bCs/>
                <w:color w:val="auto"/>
              </w:rPr>
            </w:pPr>
          </w:p>
        </w:tc>
        <w:tc>
          <w:tcPr>
            <w:tcW w:w="8182" w:type="dxa"/>
            <w:gridSpan w:val="6"/>
            <w:tcBorders>
              <w:right w:val="single" w:color="auto" w:sz="4" w:space="0"/>
            </w:tcBorders>
            <w:noWrap w:val="0"/>
            <w:vAlign w:val="center"/>
          </w:tcPr>
          <w:p w14:paraId="49E7A6A7">
            <w:pPr>
              <w:ind w:firstLine="1470" w:firstLineChars="700"/>
              <w:jc w:val="both"/>
              <w:rPr>
                <w:rFonts w:hint="eastAsia" w:ascii="仿宋_GB2312" w:hAnsi="仿宋_GB2312" w:eastAsia="仿宋_GB2312" w:cs="仿宋_GB2312"/>
                <w:b w:val="0"/>
                <w:bCs/>
                <w:color w:val="auto"/>
                <w:lang w:val="en-US" w:eastAsia="zh-CN"/>
              </w:rPr>
            </w:pPr>
            <w:r>
              <w:rPr>
                <w:rFonts w:hint="eastAsia" w:ascii="仿宋_GB2312" w:hAnsi="仿宋_GB2312" w:eastAsia="仿宋_GB2312" w:cs="仿宋_GB2312"/>
                <w:b w:val="0"/>
                <w:bCs/>
                <w:color w:val="auto"/>
              </w:rPr>
              <w:t xml:space="preserve">二级学院院长签字：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年</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w:t>
            </w:r>
          </w:p>
        </w:tc>
      </w:tr>
      <w:tr w14:paraId="02E4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atLeast"/>
        </w:trPr>
        <w:tc>
          <w:tcPr>
            <w:tcW w:w="1718" w:type="dxa"/>
            <w:tcBorders>
              <w:left w:val="single" w:color="auto" w:sz="4" w:space="0"/>
            </w:tcBorders>
            <w:noWrap w:val="0"/>
            <w:vAlign w:val="center"/>
          </w:tcPr>
          <w:p w14:paraId="3220DD60">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lang w:eastAsia="zh-CN"/>
              </w:rPr>
              <w:t>学生处意见</w:t>
            </w:r>
          </w:p>
        </w:tc>
        <w:tc>
          <w:tcPr>
            <w:tcW w:w="8182" w:type="dxa"/>
            <w:gridSpan w:val="6"/>
            <w:tcBorders>
              <w:right w:val="single" w:color="auto" w:sz="4" w:space="0"/>
            </w:tcBorders>
            <w:noWrap w:val="0"/>
            <w:vAlign w:val="center"/>
          </w:tcPr>
          <w:p w14:paraId="26CBE5DB">
            <w:pPr>
              <w:jc w:val="both"/>
              <w:rPr>
                <w:rFonts w:hint="default" w:ascii="仿宋_GB2312" w:hAnsi="仿宋_GB2312" w:eastAsia="仿宋_GB2312" w:cs="仿宋_GB2312"/>
                <w:b w:val="0"/>
                <w:bCs/>
                <w:color w:val="auto"/>
                <w:lang w:val="en-US" w:eastAsia="zh-CN"/>
              </w:rPr>
            </w:pPr>
            <w:r>
              <w:rPr>
                <w:rFonts w:hint="eastAsia" w:ascii="仿宋_GB2312" w:hAnsi="仿宋_GB2312" w:eastAsia="仿宋_GB2312" w:cs="仿宋_GB2312"/>
                <w:b w:val="0"/>
                <w:bCs/>
                <w:color w:val="auto"/>
                <w:lang w:eastAsia="zh-CN"/>
              </w:rPr>
              <w:t>在校期间是否有违纪处分记录：</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lang w:val="en-US" w:eastAsia="zh-CN"/>
              </w:rPr>
              <w:sym w:font="Wingdings 2" w:char="00A3"/>
            </w:r>
            <w:r>
              <w:rPr>
                <w:rFonts w:hint="eastAsia" w:ascii="仿宋_GB2312" w:hAnsi="仿宋_GB2312" w:eastAsia="仿宋_GB2312" w:cs="仿宋_GB2312"/>
                <w:b w:val="0"/>
                <w:bCs/>
                <w:color w:val="auto"/>
                <w:lang w:val="en-US" w:eastAsia="zh-CN"/>
              </w:rPr>
              <w:t xml:space="preserve"> 是 </w:t>
            </w:r>
            <w:r>
              <w:rPr>
                <w:rFonts w:hint="eastAsia" w:ascii="仿宋_GB2312" w:hAnsi="仿宋_GB2312" w:eastAsia="仿宋_GB2312" w:cs="仿宋_GB2312"/>
                <w:b w:val="0"/>
                <w:bCs/>
                <w:color w:val="auto"/>
                <w:lang w:val="en-US" w:eastAsia="zh-CN"/>
              </w:rPr>
              <w:sym w:font="Wingdings 2" w:char="00A3"/>
            </w:r>
            <w:r>
              <w:rPr>
                <w:rFonts w:hint="eastAsia" w:ascii="仿宋_GB2312" w:hAnsi="仿宋_GB2312" w:eastAsia="仿宋_GB2312" w:cs="仿宋_GB2312"/>
                <w:b w:val="0"/>
                <w:bCs/>
                <w:color w:val="auto"/>
                <w:lang w:val="en-US" w:eastAsia="zh-CN"/>
              </w:rPr>
              <w:t xml:space="preserve"> 否 </w:t>
            </w:r>
          </w:p>
          <w:p w14:paraId="0F318D2D">
            <w:pPr>
              <w:ind w:firstLine="1680" w:firstLineChars="800"/>
              <w:jc w:val="both"/>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lang w:val="en-US" w:eastAsia="zh-CN"/>
              </w:rPr>
              <w:t xml:space="preserve">      处长签字：</w:t>
            </w:r>
            <w:r>
              <w:rPr>
                <w:rFonts w:hint="eastAsia" w:ascii="仿宋_GB2312" w:hAnsi="仿宋_GB2312" w:eastAsia="仿宋_GB2312" w:cs="仿宋_GB2312"/>
                <w:b w:val="0"/>
                <w:bCs/>
                <w:color w:val="auto"/>
              </w:rPr>
              <w:t xml:space="preserve">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年</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w:t>
            </w:r>
          </w:p>
        </w:tc>
      </w:tr>
      <w:tr w14:paraId="409E1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718" w:type="dxa"/>
            <w:tcBorders>
              <w:left w:val="single" w:color="auto" w:sz="4" w:space="0"/>
            </w:tcBorders>
            <w:noWrap w:val="0"/>
            <w:vAlign w:val="center"/>
          </w:tcPr>
          <w:p w14:paraId="282DD89A">
            <w:pPr>
              <w:jc w:val="center"/>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rPr>
              <w:t>教务处意见</w:t>
            </w:r>
          </w:p>
        </w:tc>
        <w:tc>
          <w:tcPr>
            <w:tcW w:w="8182" w:type="dxa"/>
            <w:gridSpan w:val="6"/>
            <w:tcBorders>
              <w:right w:val="single" w:color="auto" w:sz="4" w:space="0"/>
            </w:tcBorders>
            <w:noWrap w:val="0"/>
            <w:vAlign w:val="center"/>
          </w:tcPr>
          <w:p w14:paraId="3ABE2C72">
            <w:pPr>
              <w:ind w:firstLine="2310" w:firstLineChars="1100"/>
              <w:jc w:val="both"/>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rPr>
              <w:t xml:space="preserve">处长签字：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年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w:t>
            </w:r>
          </w:p>
        </w:tc>
      </w:tr>
      <w:tr w14:paraId="0F7B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1718" w:type="dxa"/>
            <w:tcBorders>
              <w:left w:val="single" w:color="auto" w:sz="4" w:space="0"/>
            </w:tcBorders>
            <w:noWrap w:val="0"/>
            <w:vAlign w:val="center"/>
          </w:tcPr>
          <w:p w14:paraId="3589B502">
            <w:pPr>
              <w:tabs>
                <w:tab w:val="left" w:pos="4570"/>
              </w:tabs>
              <w:ind w:right="105"/>
              <w:jc w:val="center"/>
              <w:rPr>
                <w:rFonts w:hint="eastAsia" w:ascii="仿宋_GB2312" w:hAnsi="仿宋_GB2312" w:eastAsia="仿宋_GB2312" w:cs="仿宋_GB2312"/>
                <w:b w:val="0"/>
                <w:bCs/>
                <w:color w:val="auto"/>
                <w:kern w:val="2"/>
                <w:sz w:val="18"/>
                <w:szCs w:val="18"/>
                <w:vertAlign w:val="baseline"/>
                <w:lang w:val="en-US" w:eastAsia="zh-CN" w:bidi="ar-SA"/>
              </w:rPr>
            </w:pPr>
            <w:r>
              <w:rPr>
                <w:rFonts w:hint="eastAsia" w:ascii="仿宋_GB2312" w:hAnsi="仿宋_GB2312" w:eastAsia="仿宋_GB2312" w:cs="仿宋_GB2312"/>
                <w:b w:val="0"/>
                <w:bCs/>
                <w:color w:val="auto"/>
                <w:szCs w:val="21"/>
              </w:rPr>
              <w:t>宿管中心</w:t>
            </w:r>
            <w:r>
              <w:rPr>
                <w:rFonts w:hint="eastAsia" w:ascii="仿宋_GB2312" w:hAnsi="仿宋_GB2312" w:eastAsia="仿宋_GB2312" w:cs="仿宋_GB2312"/>
                <w:b w:val="0"/>
                <w:bCs/>
                <w:color w:val="auto"/>
                <w:szCs w:val="21"/>
                <w:lang w:eastAsia="zh-CN"/>
              </w:rPr>
              <w:t>审核</w:t>
            </w:r>
          </w:p>
        </w:tc>
        <w:tc>
          <w:tcPr>
            <w:tcW w:w="8182" w:type="dxa"/>
            <w:gridSpan w:val="6"/>
            <w:tcBorders>
              <w:right w:val="single" w:color="auto" w:sz="4" w:space="0"/>
            </w:tcBorders>
            <w:noWrap w:val="0"/>
            <w:vAlign w:val="center"/>
          </w:tcPr>
          <w:p w14:paraId="57B6B2FD">
            <w:pPr>
              <w:ind w:left="2102" w:leftChars="1001" w:firstLine="210" w:firstLineChars="100"/>
              <w:jc w:val="both"/>
              <w:rPr>
                <w:rFonts w:hint="eastAsia" w:ascii="仿宋_GB2312" w:hAnsi="仿宋_GB2312" w:eastAsia="仿宋_GB2312" w:cs="仿宋_GB2312"/>
                <w:b w:val="0"/>
                <w:bCs/>
                <w:color w:val="auto"/>
                <w:kern w:val="2"/>
                <w:sz w:val="18"/>
                <w:szCs w:val="18"/>
                <w:vertAlign w:val="baseline"/>
                <w:lang w:val="en-US" w:eastAsia="zh-CN" w:bidi="ar-SA"/>
              </w:rPr>
            </w:pPr>
            <w:r>
              <w:rPr>
                <w:rFonts w:hint="eastAsia" w:ascii="仿宋_GB2312" w:hAnsi="仿宋_GB2312" w:eastAsia="仿宋_GB2312" w:cs="仿宋_GB2312"/>
                <w:b w:val="0"/>
                <w:bCs/>
                <w:color w:val="auto"/>
                <w:szCs w:val="21"/>
              </w:rPr>
              <w:t>主任签字：</w:t>
            </w:r>
            <w:r>
              <w:rPr>
                <w:rFonts w:hint="eastAsia" w:ascii="仿宋_GB2312" w:hAnsi="仿宋_GB2312" w:eastAsia="仿宋_GB2312" w:cs="仿宋_GB2312"/>
                <w:b w:val="0"/>
                <w:bCs/>
                <w:color w:val="auto"/>
                <w:szCs w:val="21"/>
                <w:lang w:val="en-US" w:eastAsia="zh-CN"/>
              </w:rPr>
              <w:t xml:space="preserve"> </w:t>
            </w:r>
            <w:r>
              <w:rPr>
                <w:rFonts w:hint="eastAsia" w:ascii="仿宋_GB2312" w:hAnsi="仿宋_GB2312" w:eastAsia="仿宋_GB2312" w:cs="仿宋_GB2312"/>
                <w:b w:val="0"/>
                <w:bCs/>
                <w:color w:val="auto"/>
                <w:szCs w:val="21"/>
              </w:rPr>
              <w:t xml:space="preserve"> </w:t>
            </w:r>
            <w:r>
              <w:rPr>
                <w:rFonts w:hint="eastAsia" w:ascii="仿宋_GB2312" w:hAnsi="仿宋_GB2312" w:eastAsia="仿宋_GB2312" w:cs="仿宋_GB2312"/>
                <w:b w:val="0"/>
                <w:bCs/>
                <w:color w:val="auto"/>
                <w:szCs w:val="21"/>
                <w:lang w:val="en-US" w:eastAsia="zh-CN"/>
              </w:rPr>
              <w:t xml:space="preserve">                       </w:t>
            </w:r>
            <w:r>
              <w:rPr>
                <w:rFonts w:hint="eastAsia" w:ascii="仿宋_GB2312" w:hAnsi="仿宋_GB2312" w:eastAsia="仿宋_GB2312" w:cs="仿宋_GB2312"/>
                <w:b w:val="0"/>
                <w:bCs/>
                <w:color w:val="auto"/>
              </w:rPr>
              <w:t>年</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w:t>
            </w:r>
          </w:p>
        </w:tc>
      </w:tr>
      <w:tr w14:paraId="252F8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718" w:type="dxa"/>
            <w:tcBorders>
              <w:top w:val="single" w:color="auto" w:sz="4" w:space="0"/>
              <w:left w:val="single" w:color="auto" w:sz="4" w:space="0"/>
              <w:bottom w:val="single" w:color="auto" w:sz="4" w:space="0"/>
            </w:tcBorders>
            <w:noWrap w:val="0"/>
            <w:vAlign w:val="center"/>
          </w:tcPr>
          <w:p w14:paraId="3402BC28">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教学副</w:t>
            </w:r>
            <w:r>
              <w:rPr>
                <w:rFonts w:hint="eastAsia" w:ascii="仿宋_GB2312" w:hAnsi="仿宋_GB2312" w:eastAsia="仿宋_GB2312" w:cs="仿宋_GB2312"/>
                <w:b w:val="0"/>
                <w:bCs/>
                <w:color w:val="auto"/>
                <w:lang w:eastAsia="zh-CN"/>
              </w:rPr>
              <w:t>校长</w:t>
            </w:r>
            <w:r>
              <w:rPr>
                <w:rFonts w:hint="eastAsia" w:ascii="仿宋_GB2312" w:hAnsi="仿宋_GB2312" w:eastAsia="仿宋_GB2312" w:cs="仿宋_GB2312"/>
                <w:b w:val="0"/>
                <w:bCs/>
                <w:color w:val="auto"/>
              </w:rPr>
              <w:t>审批</w:t>
            </w:r>
          </w:p>
        </w:tc>
        <w:tc>
          <w:tcPr>
            <w:tcW w:w="8182" w:type="dxa"/>
            <w:gridSpan w:val="6"/>
            <w:tcBorders>
              <w:top w:val="single" w:color="auto" w:sz="4" w:space="0"/>
              <w:bottom w:val="single" w:color="auto" w:sz="4" w:space="0"/>
              <w:right w:val="single" w:color="auto" w:sz="4" w:space="0"/>
            </w:tcBorders>
            <w:noWrap w:val="0"/>
            <w:vAlign w:val="center"/>
          </w:tcPr>
          <w:p w14:paraId="4817E28D">
            <w:pPr>
              <w:ind w:firstLine="1680" w:firstLineChars="800"/>
              <w:jc w:val="both"/>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教学副</w:t>
            </w:r>
            <w:r>
              <w:rPr>
                <w:rFonts w:hint="eastAsia" w:ascii="仿宋_GB2312" w:hAnsi="仿宋_GB2312" w:eastAsia="仿宋_GB2312" w:cs="仿宋_GB2312"/>
                <w:b w:val="0"/>
                <w:bCs/>
                <w:color w:val="auto"/>
                <w:lang w:eastAsia="zh-CN"/>
              </w:rPr>
              <w:t>校长</w:t>
            </w:r>
            <w:r>
              <w:rPr>
                <w:rFonts w:hint="eastAsia" w:ascii="仿宋_GB2312" w:hAnsi="仿宋_GB2312" w:eastAsia="仿宋_GB2312" w:cs="仿宋_GB2312"/>
                <w:b w:val="0"/>
                <w:bCs/>
                <w:color w:val="auto"/>
              </w:rPr>
              <w:t xml:space="preserve">签字：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年     月     日</w:t>
            </w:r>
          </w:p>
        </w:tc>
      </w:tr>
      <w:tr w14:paraId="58078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1718" w:type="dxa"/>
            <w:vMerge w:val="restart"/>
            <w:tcBorders>
              <w:left w:val="single" w:color="auto" w:sz="4" w:space="0"/>
            </w:tcBorders>
            <w:noWrap w:val="0"/>
            <w:vAlign w:val="center"/>
          </w:tcPr>
          <w:p w14:paraId="2BB44A37">
            <w:pPr>
              <w:ind w:left="-420" w:leftChars="-200" w:firstLine="420" w:firstLineChars="200"/>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财务处核算</w:t>
            </w:r>
          </w:p>
        </w:tc>
        <w:tc>
          <w:tcPr>
            <w:tcW w:w="2687" w:type="dxa"/>
            <w:gridSpan w:val="2"/>
            <w:tcBorders>
              <w:right w:val="single" w:color="auto" w:sz="4" w:space="0"/>
            </w:tcBorders>
            <w:noWrap w:val="0"/>
            <w:vAlign w:val="center"/>
          </w:tcPr>
          <w:p w14:paraId="2B24EA63">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原所在系学费金额</w:t>
            </w:r>
          </w:p>
        </w:tc>
        <w:tc>
          <w:tcPr>
            <w:tcW w:w="2700" w:type="dxa"/>
            <w:gridSpan w:val="2"/>
            <w:tcBorders>
              <w:right w:val="single" w:color="auto" w:sz="4" w:space="0"/>
            </w:tcBorders>
            <w:noWrap w:val="0"/>
            <w:vAlign w:val="center"/>
          </w:tcPr>
          <w:p w14:paraId="6EC53A52">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新转系学费金额</w:t>
            </w:r>
          </w:p>
        </w:tc>
        <w:tc>
          <w:tcPr>
            <w:tcW w:w="2795" w:type="dxa"/>
            <w:gridSpan w:val="2"/>
            <w:tcBorders>
              <w:left w:val="single" w:color="auto" w:sz="4" w:space="0"/>
              <w:right w:val="single" w:color="auto" w:sz="4" w:space="0"/>
            </w:tcBorders>
            <w:noWrap w:val="0"/>
            <w:vAlign w:val="center"/>
          </w:tcPr>
          <w:p w14:paraId="0FE639E2">
            <w:pPr>
              <w:jc w:val="center"/>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应交转系差额</w:t>
            </w:r>
          </w:p>
        </w:tc>
      </w:tr>
      <w:tr w14:paraId="20DE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1718" w:type="dxa"/>
            <w:vMerge w:val="continue"/>
            <w:tcBorders>
              <w:left w:val="single" w:color="auto" w:sz="4" w:space="0"/>
            </w:tcBorders>
            <w:noWrap w:val="0"/>
            <w:vAlign w:val="center"/>
          </w:tcPr>
          <w:p w14:paraId="27BC4838">
            <w:pPr>
              <w:jc w:val="center"/>
              <w:rPr>
                <w:rFonts w:hint="eastAsia" w:ascii="仿宋_GB2312" w:hAnsi="仿宋_GB2312" w:eastAsia="仿宋_GB2312" w:cs="仿宋_GB2312"/>
                <w:b w:val="0"/>
                <w:bCs/>
                <w:color w:val="auto"/>
              </w:rPr>
            </w:pPr>
          </w:p>
        </w:tc>
        <w:tc>
          <w:tcPr>
            <w:tcW w:w="2687" w:type="dxa"/>
            <w:gridSpan w:val="2"/>
            <w:tcBorders>
              <w:right w:val="single" w:color="auto" w:sz="4" w:space="0"/>
            </w:tcBorders>
            <w:noWrap w:val="0"/>
            <w:vAlign w:val="center"/>
          </w:tcPr>
          <w:p w14:paraId="6097A82C">
            <w:pPr>
              <w:jc w:val="center"/>
              <w:rPr>
                <w:rFonts w:hint="eastAsia" w:ascii="仿宋_GB2312" w:hAnsi="仿宋_GB2312" w:eastAsia="仿宋_GB2312" w:cs="仿宋_GB2312"/>
                <w:b w:val="0"/>
                <w:bCs/>
                <w:color w:val="auto"/>
              </w:rPr>
            </w:pPr>
          </w:p>
        </w:tc>
        <w:tc>
          <w:tcPr>
            <w:tcW w:w="2700" w:type="dxa"/>
            <w:gridSpan w:val="2"/>
            <w:tcBorders>
              <w:right w:val="single" w:color="auto" w:sz="4" w:space="0"/>
            </w:tcBorders>
            <w:noWrap w:val="0"/>
            <w:vAlign w:val="center"/>
          </w:tcPr>
          <w:p w14:paraId="7041AB98">
            <w:pPr>
              <w:jc w:val="center"/>
              <w:rPr>
                <w:rFonts w:hint="eastAsia" w:ascii="仿宋_GB2312" w:hAnsi="仿宋_GB2312" w:eastAsia="仿宋_GB2312" w:cs="仿宋_GB2312"/>
                <w:b w:val="0"/>
                <w:bCs/>
                <w:color w:val="auto"/>
              </w:rPr>
            </w:pPr>
          </w:p>
        </w:tc>
        <w:tc>
          <w:tcPr>
            <w:tcW w:w="2795" w:type="dxa"/>
            <w:gridSpan w:val="2"/>
            <w:tcBorders>
              <w:left w:val="single" w:color="auto" w:sz="4" w:space="0"/>
              <w:right w:val="single" w:color="auto" w:sz="4" w:space="0"/>
            </w:tcBorders>
            <w:noWrap w:val="0"/>
            <w:vAlign w:val="center"/>
          </w:tcPr>
          <w:p w14:paraId="33423BB2">
            <w:pPr>
              <w:jc w:val="center"/>
              <w:rPr>
                <w:rFonts w:hint="eastAsia" w:ascii="仿宋_GB2312" w:hAnsi="仿宋_GB2312" w:eastAsia="仿宋_GB2312" w:cs="仿宋_GB2312"/>
                <w:b w:val="0"/>
                <w:bCs/>
                <w:color w:val="auto"/>
              </w:rPr>
            </w:pPr>
          </w:p>
        </w:tc>
      </w:tr>
      <w:tr w14:paraId="036DF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718" w:type="dxa"/>
            <w:vMerge w:val="continue"/>
            <w:tcBorders>
              <w:left w:val="single" w:color="auto" w:sz="4" w:space="0"/>
            </w:tcBorders>
            <w:noWrap w:val="0"/>
            <w:vAlign w:val="center"/>
          </w:tcPr>
          <w:p w14:paraId="766A7202">
            <w:pPr>
              <w:jc w:val="center"/>
              <w:rPr>
                <w:rFonts w:hint="eastAsia" w:ascii="仿宋_GB2312" w:hAnsi="仿宋_GB2312" w:eastAsia="仿宋_GB2312" w:cs="仿宋_GB2312"/>
                <w:b w:val="0"/>
                <w:bCs/>
                <w:color w:val="auto"/>
              </w:rPr>
            </w:pPr>
          </w:p>
        </w:tc>
        <w:tc>
          <w:tcPr>
            <w:tcW w:w="8182" w:type="dxa"/>
            <w:gridSpan w:val="6"/>
            <w:tcBorders>
              <w:right w:val="single" w:color="auto" w:sz="4" w:space="0"/>
            </w:tcBorders>
            <w:noWrap w:val="0"/>
            <w:vAlign w:val="center"/>
          </w:tcPr>
          <w:p w14:paraId="14D0D7C6">
            <w:pPr>
              <w:ind w:firstLine="2310" w:firstLineChars="1100"/>
              <w:jc w:val="both"/>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t xml:space="preserve">处长签字：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年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w:t>
            </w:r>
          </w:p>
        </w:tc>
      </w:tr>
      <w:tr w14:paraId="171E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718" w:type="dxa"/>
            <w:tcBorders>
              <w:left w:val="single" w:color="auto" w:sz="4" w:space="0"/>
            </w:tcBorders>
            <w:noWrap w:val="0"/>
            <w:vAlign w:val="center"/>
          </w:tcPr>
          <w:p w14:paraId="5ECED8A4">
            <w:pPr>
              <w:jc w:val="center"/>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rPr>
              <w:t>教材科</w:t>
            </w:r>
            <w:r>
              <w:rPr>
                <w:rFonts w:hint="eastAsia" w:ascii="仿宋_GB2312" w:hAnsi="仿宋_GB2312" w:eastAsia="仿宋_GB2312" w:cs="仿宋_GB2312"/>
                <w:b w:val="0"/>
                <w:bCs/>
                <w:color w:val="auto"/>
                <w:szCs w:val="21"/>
              </w:rPr>
              <w:t>核算</w:t>
            </w:r>
          </w:p>
        </w:tc>
        <w:tc>
          <w:tcPr>
            <w:tcW w:w="8182" w:type="dxa"/>
            <w:gridSpan w:val="6"/>
            <w:tcBorders>
              <w:right w:val="single" w:color="auto" w:sz="4" w:space="0"/>
            </w:tcBorders>
            <w:noWrap w:val="0"/>
            <w:vAlign w:val="center"/>
          </w:tcPr>
          <w:p w14:paraId="69A1A012">
            <w:pPr>
              <w:ind w:firstLine="2100" w:firstLineChars="1000"/>
              <w:jc w:val="both"/>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lang w:eastAsia="zh-CN"/>
              </w:rPr>
              <w:t>教材科</w:t>
            </w:r>
            <w:r>
              <w:rPr>
                <w:rFonts w:hint="eastAsia" w:ascii="仿宋_GB2312" w:hAnsi="仿宋_GB2312" w:eastAsia="仿宋_GB2312" w:cs="仿宋_GB2312"/>
                <w:b w:val="0"/>
                <w:bCs/>
                <w:color w:val="auto"/>
              </w:rPr>
              <w:t xml:space="preserve">签字：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年     月     日</w:t>
            </w:r>
          </w:p>
        </w:tc>
      </w:tr>
      <w:tr w14:paraId="2616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1718" w:type="dxa"/>
            <w:tcBorders>
              <w:left w:val="single" w:color="auto" w:sz="4" w:space="0"/>
            </w:tcBorders>
            <w:noWrap w:val="0"/>
            <w:vAlign w:val="center"/>
          </w:tcPr>
          <w:p w14:paraId="27AA18F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b w:val="0"/>
                <w:bCs/>
                <w:color w:val="auto"/>
                <w:szCs w:val="21"/>
              </w:rPr>
            </w:pPr>
            <w:r>
              <w:rPr>
                <w:rFonts w:hint="eastAsia" w:ascii="仿宋_GB2312" w:hAnsi="仿宋_GB2312" w:eastAsia="仿宋_GB2312" w:cs="仿宋_GB2312"/>
                <w:b w:val="0"/>
                <w:bCs/>
                <w:color w:val="auto"/>
                <w:szCs w:val="21"/>
              </w:rPr>
              <w:t>教务处</w:t>
            </w:r>
          </w:p>
          <w:p w14:paraId="336C3A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rPr>
              <w:t>学籍管理科</w:t>
            </w:r>
          </w:p>
        </w:tc>
        <w:tc>
          <w:tcPr>
            <w:tcW w:w="8182" w:type="dxa"/>
            <w:gridSpan w:val="6"/>
            <w:tcBorders>
              <w:right w:val="single" w:color="auto" w:sz="4" w:space="0"/>
            </w:tcBorders>
            <w:noWrap w:val="0"/>
            <w:vAlign w:val="center"/>
          </w:tcPr>
          <w:p w14:paraId="24DEFABA">
            <w:pPr>
              <w:ind w:firstLine="2100" w:firstLineChars="1000"/>
              <w:jc w:val="both"/>
              <w:rPr>
                <w:rFonts w:hint="eastAsia" w:ascii="仿宋_GB2312" w:hAnsi="仿宋_GB2312" w:eastAsia="仿宋_GB2312" w:cs="仿宋_GB2312"/>
                <w:b w:val="0"/>
                <w:bCs/>
                <w:color w:val="auto"/>
                <w:kern w:val="2"/>
                <w:sz w:val="21"/>
                <w:szCs w:val="24"/>
                <w:lang w:val="en-US" w:eastAsia="zh-CN" w:bidi="ar-SA"/>
              </w:rPr>
            </w:pPr>
            <w:r>
              <w:rPr>
                <w:rFonts w:hint="eastAsia" w:ascii="仿宋_GB2312" w:hAnsi="仿宋_GB2312" w:eastAsia="仿宋_GB2312" w:cs="仿宋_GB2312"/>
                <w:b w:val="0"/>
                <w:bCs/>
                <w:color w:val="auto"/>
                <w:lang w:val="en-US" w:eastAsia="zh-CN"/>
              </w:rPr>
              <w:t xml:space="preserve">学籍科签字：                         </w:t>
            </w:r>
            <w:r>
              <w:rPr>
                <w:rFonts w:hint="eastAsia" w:ascii="仿宋_GB2312" w:hAnsi="仿宋_GB2312" w:eastAsia="仿宋_GB2312" w:cs="仿宋_GB2312"/>
                <w:b w:val="0"/>
                <w:bCs/>
                <w:color w:val="auto"/>
              </w:rPr>
              <w:t xml:space="preserve">年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月  </w:t>
            </w:r>
            <w:r>
              <w:rPr>
                <w:rFonts w:hint="eastAsia" w:ascii="仿宋_GB2312" w:hAnsi="仿宋_GB2312" w:eastAsia="仿宋_GB2312" w:cs="仿宋_GB2312"/>
                <w:b w:val="0"/>
                <w:bCs/>
                <w:color w:val="auto"/>
                <w:lang w:val="en-US" w:eastAsia="zh-CN"/>
              </w:rPr>
              <w:t xml:space="preserve"> </w:t>
            </w:r>
            <w:r>
              <w:rPr>
                <w:rFonts w:hint="eastAsia" w:ascii="仿宋_GB2312" w:hAnsi="仿宋_GB2312" w:eastAsia="仿宋_GB2312" w:cs="仿宋_GB2312"/>
                <w:b w:val="0"/>
                <w:bCs/>
                <w:color w:val="auto"/>
              </w:rPr>
              <w:t xml:space="preserve">  日</w:t>
            </w:r>
          </w:p>
        </w:tc>
      </w:tr>
    </w:tbl>
    <w:p w14:paraId="59AABDF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Times New Roman" w:eastAsia="黑体" w:cs="Times New Roman"/>
          <w:sz w:val="44"/>
          <w:szCs w:val="44"/>
        </w:rPr>
      </w:pPr>
      <w:r>
        <w:rPr>
          <w:rFonts w:hint="eastAsia" w:ascii="仿宋_GB2312" w:hAnsi="仿宋_GB2312" w:eastAsia="仿宋_GB2312" w:cs="仿宋_GB2312"/>
          <w:b w:val="0"/>
          <w:bCs/>
          <w:sz w:val="21"/>
          <w:szCs w:val="21"/>
        </w:rPr>
        <w:t xml:space="preserve">学院：                  </w:t>
      </w:r>
      <w:r>
        <w:rPr>
          <w:rFonts w:hint="eastAsia" w:ascii="仿宋_GB2312" w:hAnsi="仿宋_GB2312" w:eastAsia="仿宋_GB2312" w:cs="仿宋_GB2312"/>
          <w:b w:val="0"/>
          <w:bCs/>
          <w:sz w:val="21"/>
          <w:szCs w:val="21"/>
          <w:lang w:val="en-US" w:eastAsia="zh-CN"/>
        </w:rPr>
        <w:t xml:space="preserve">            </w:t>
      </w:r>
      <w:r>
        <w:rPr>
          <w:rFonts w:hint="eastAsia" w:ascii="仿宋_GB2312" w:hAnsi="仿宋_GB2312" w:eastAsia="仿宋_GB2312" w:cs="仿宋_GB2312"/>
          <w:b w:val="0"/>
          <w:bCs/>
          <w:sz w:val="21"/>
          <w:szCs w:val="21"/>
        </w:rPr>
        <w:t xml:space="preserve">专业：     </w:t>
      </w:r>
      <w:r>
        <w:rPr>
          <w:rFonts w:hint="eastAsia" w:ascii="仿宋_GB2312" w:hAnsi="仿宋_GB2312" w:eastAsia="仿宋_GB2312" w:cs="仿宋_GB2312"/>
          <w:b w:val="0"/>
          <w:bCs/>
          <w:sz w:val="21"/>
          <w:szCs w:val="21"/>
          <w:lang w:val="en-US" w:eastAsia="zh-CN"/>
        </w:rPr>
        <w:t xml:space="preserve">                     编号： </w:t>
      </w:r>
      <w:r>
        <w:rPr>
          <w:rFonts w:hint="eastAsia"/>
          <w:b/>
          <w:sz w:val="21"/>
          <w:szCs w:val="21"/>
          <w:lang w:val="en-US" w:eastAsia="zh-CN"/>
        </w:rPr>
        <w:t xml:space="preserve"> </w:t>
      </w:r>
      <w:r>
        <w:rPr>
          <w:rFonts w:hint="eastAsia"/>
          <w:b/>
          <w:sz w:val="28"/>
          <w:szCs w:val="28"/>
          <w:lang w:val="en-US" w:eastAsia="zh-CN"/>
        </w:rPr>
        <w:t xml:space="preserve">        </w:t>
      </w:r>
    </w:p>
    <w:p w14:paraId="0755C6C3">
      <w:pPr>
        <w:keepNext w:val="0"/>
        <w:keepLines w:val="0"/>
        <w:pageBreakBefore w:val="0"/>
        <w:widowControl w:val="0"/>
        <w:kinsoku/>
        <w:wordWrap/>
        <w:overflowPunct/>
        <w:topLinePunct w:val="0"/>
        <w:autoSpaceDE/>
        <w:autoSpaceDN/>
        <w:bidi w:val="0"/>
        <w:adjustRightInd/>
        <w:snapToGrid/>
        <w:spacing w:line="280" w:lineRule="exact"/>
        <w:ind w:left="-199" w:leftChars="-95" w:right="-508" w:rightChars="-242" w:firstLine="360" w:firstLineChars="200"/>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rPr>
        <w:t>备注：</w:t>
      </w:r>
      <w:r>
        <w:rPr>
          <w:rFonts w:hint="eastAsia" w:ascii="仿宋_GB2312" w:hAnsi="仿宋_GB2312" w:eastAsia="仿宋_GB2312" w:cs="仿宋_GB2312"/>
          <w:b w:val="0"/>
          <w:bCs/>
          <w:sz w:val="18"/>
          <w:szCs w:val="18"/>
          <w:lang w:val="en-US" w:eastAsia="zh-CN"/>
        </w:rPr>
        <w:t>1.编号由教务处填写。2.</w:t>
      </w:r>
      <w:r>
        <w:rPr>
          <w:rFonts w:hint="eastAsia" w:ascii="仿宋_GB2312" w:hAnsi="仿宋_GB2312" w:eastAsia="仿宋_GB2312" w:cs="仿宋_GB2312"/>
          <w:b w:val="0"/>
          <w:bCs/>
          <w:sz w:val="18"/>
          <w:szCs w:val="18"/>
        </w:rPr>
        <w:t xml:space="preserve">申请转专业学生需自行将此表一式五份，分别报送转出、转入二级学院教学助理、教务处、学生处、财务处，方完成转专业工作。 </w:t>
      </w:r>
      <w:r>
        <w:rPr>
          <w:rFonts w:hint="eastAsia" w:ascii="仿宋_GB2312" w:hAnsi="仿宋_GB2312" w:eastAsia="仿宋_GB2312" w:cs="仿宋_GB2312"/>
          <w:b w:val="0"/>
          <w:bCs/>
          <w:sz w:val="18"/>
          <w:szCs w:val="18"/>
          <w:lang w:val="en-US" w:eastAsia="zh-CN"/>
        </w:rPr>
        <w:t>3.附转专业补修课程方案。</w:t>
      </w:r>
    </w:p>
    <w:p w14:paraId="04D5A04C">
      <w:pPr>
        <w:ind w:firstLine="7200" w:firstLineChars="4000"/>
        <w:rPr>
          <w:rFonts w:hint="eastAsia" w:ascii="仿宋_GB2312" w:hAnsi="仿宋_GB2312" w:eastAsia="仿宋_GB2312" w:cs="仿宋_GB2312"/>
          <w:b w:val="0"/>
          <w:bCs/>
          <w:sz w:val="18"/>
          <w:szCs w:val="18"/>
        </w:rPr>
        <w:sectPr>
          <w:pgSz w:w="11906" w:h="16838"/>
          <w:pgMar w:top="646" w:right="1800" w:bottom="646" w:left="1800" w:header="851" w:footer="992" w:gutter="0"/>
          <w:cols w:space="425" w:num="1"/>
          <w:docGrid w:type="lines" w:linePitch="312" w:charSpace="0"/>
        </w:sectPr>
      </w:pPr>
      <w:r>
        <w:rPr>
          <w:rFonts w:hint="eastAsia" w:ascii="仿宋_GB2312" w:hAnsi="仿宋_GB2312" w:eastAsia="仿宋_GB2312" w:cs="仿宋_GB2312"/>
          <w:b w:val="0"/>
          <w:bCs/>
          <w:sz w:val="18"/>
          <w:szCs w:val="18"/>
        </w:rPr>
        <w:t>教务处制表</w:t>
      </w:r>
    </w:p>
    <w:p w14:paraId="6EEF76C1">
      <w:pPr>
        <w:ind w:firstLine="7200" w:firstLineChars="4000"/>
        <w:rPr>
          <w:rFonts w:hint="eastAsia" w:ascii="仿宋_GB2312" w:hAnsi="仿宋_GB2312" w:eastAsia="仿宋_GB2312" w:cs="仿宋_GB2312"/>
          <w:b w:val="0"/>
          <w:bCs/>
          <w:sz w:val="18"/>
          <w:szCs w:val="18"/>
        </w:rPr>
      </w:pPr>
    </w:p>
    <w:p w14:paraId="352221B1">
      <w:pPr>
        <w:ind w:firstLine="7200" w:firstLineChars="4000"/>
        <w:rPr>
          <w:rFonts w:hint="eastAsia" w:ascii="仿宋_GB2312" w:hAnsi="仿宋_GB2312" w:eastAsia="仿宋_GB2312" w:cs="仿宋_GB2312"/>
          <w:b w:val="0"/>
          <w:bCs/>
          <w:sz w:val="18"/>
          <w:szCs w:val="18"/>
        </w:rPr>
      </w:pPr>
    </w:p>
    <w:p w14:paraId="454AC6E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bCs/>
          <w:color w:val="auto"/>
          <w:kern w:val="10"/>
          <w:sz w:val="44"/>
          <w:szCs w:val="44"/>
          <w:highlight w:val="none"/>
          <w:lang w:val="en-US" w:eastAsia="zh-CN" w:bidi="ar-SA"/>
        </w:rPr>
      </w:pPr>
      <w:r>
        <w:rPr>
          <w:rFonts w:hint="eastAsia" w:ascii="方正小标宋简体" w:hAnsi="方正小标宋简体" w:eastAsia="方正小标宋简体" w:cs="方正小标宋简体"/>
          <w:bCs/>
          <w:color w:val="auto"/>
          <w:kern w:val="10"/>
          <w:sz w:val="44"/>
          <w:szCs w:val="44"/>
          <w:highlight w:val="none"/>
          <w:lang w:val="en-US" w:eastAsia="zh-CN" w:bidi="ar-SA"/>
        </w:rPr>
        <w:t>天津传媒学院学生转专业学生承诺书</w:t>
      </w:r>
    </w:p>
    <w:p w14:paraId="352FAE45">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小标宋简体" w:hAnsi="方正小标宋简体" w:eastAsia="方正小标宋简体" w:cs="方正小标宋简体"/>
          <w:bCs/>
          <w:color w:val="auto"/>
          <w:kern w:val="10"/>
          <w:sz w:val="44"/>
          <w:szCs w:val="44"/>
          <w:highlight w:val="none"/>
          <w:lang w:val="en-US" w:eastAsia="zh-CN" w:bidi="ar-SA"/>
        </w:rPr>
      </w:pPr>
    </w:p>
    <w:p w14:paraId="4F2099CF">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Cs/>
          <w:color w:val="auto"/>
          <w:kern w:val="10"/>
          <w:sz w:val="32"/>
          <w:szCs w:val="32"/>
          <w:highlight w:val="none"/>
          <w:lang w:val="en-US" w:eastAsia="zh-CN" w:bidi="ar-SA"/>
        </w:rPr>
      </w:pPr>
      <w:r>
        <w:rPr>
          <w:rFonts w:hint="eastAsia" w:ascii="仿宋_GB2312" w:hAnsi="仿宋_GB2312" w:eastAsia="仿宋_GB2312" w:cs="仿宋_GB2312"/>
          <w:bCs/>
          <w:color w:val="auto"/>
          <w:kern w:val="10"/>
          <w:sz w:val="32"/>
          <w:szCs w:val="32"/>
          <w:highlight w:val="none"/>
          <w:lang w:val="en-US" w:eastAsia="zh-CN" w:bidi="ar-SA"/>
        </w:rPr>
        <w:t>本人已知晓转专业后在原专业学习时受到的学业预警予以保留，可认定及应补修的课程须自行与转入专业所在学院主管教学工作的老师联系确认，适时补修转入专业同年级前期已开设的课程，在规定的学习年限内，达到转入专业培养方案的全部要求，方能取得毕业资格。</w:t>
      </w:r>
    </w:p>
    <w:p w14:paraId="67115C39">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Cs/>
          <w:color w:val="auto"/>
          <w:kern w:val="10"/>
          <w:sz w:val="32"/>
          <w:szCs w:val="32"/>
          <w:highlight w:val="none"/>
          <w:lang w:val="en-US" w:eastAsia="zh-CN" w:bidi="ar-SA"/>
        </w:rPr>
      </w:pPr>
      <w:r>
        <w:rPr>
          <w:rFonts w:hint="eastAsia" w:ascii="仿宋_GB2312" w:hAnsi="仿宋_GB2312" w:eastAsia="仿宋_GB2312" w:cs="仿宋_GB2312"/>
          <w:bCs/>
          <w:color w:val="auto"/>
          <w:kern w:val="10"/>
          <w:sz w:val="32"/>
          <w:szCs w:val="32"/>
          <w:highlight w:val="none"/>
          <w:lang w:val="en-US" w:eastAsia="zh-CN" w:bidi="ar-SA"/>
        </w:rPr>
        <w:t>本人已知晓获准转专业的学生，必须在学校规定时间内办理转专业相关手续，过期按自动弃权处理，不予补办。</w:t>
      </w:r>
    </w:p>
    <w:p w14:paraId="6B7D12B0">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bCs/>
          <w:color w:val="auto"/>
          <w:kern w:val="10"/>
          <w:sz w:val="32"/>
          <w:szCs w:val="32"/>
          <w:highlight w:val="none"/>
          <w:lang w:val="en-US" w:eastAsia="zh-CN" w:bidi="ar-SA"/>
        </w:rPr>
      </w:pPr>
    </w:p>
    <w:p w14:paraId="0C6169FD">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bCs/>
          <w:color w:val="auto"/>
          <w:kern w:val="10"/>
          <w:sz w:val="32"/>
          <w:szCs w:val="32"/>
          <w:highlight w:val="none"/>
          <w:lang w:val="en-US" w:eastAsia="zh-CN" w:bidi="ar-SA"/>
        </w:rPr>
      </w:pPr>
    </w:p>
    <w:p w14:paraId="5DB39FB2">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bCs/>
          <w:color w:val="auto"/>
          <w:kern w:val="10"/>
          <w:sz w:val="32"/>
          <w:szCs w:val="32"/>
          <w:highlight w:val="none"/>
          <w:lang w:val="en-US" w:eastAsia="zh-CN" w:bidi="ar-SA"/>
        </w:rPr>
      </w:pPr>
    </w:p>
    <w:p w14:paraId="6AF7C5F6">
      <w:pPr>
        <w:pStyle w:val="4"/>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Cs/>
          <w:color w:val="auto"/>
          <w:kern w:val="10"/>
          <w:sz w:val="32"/>
          <w:szCs w:val="32"/>
          <w:highlight w:val="none"/>
          <w:lang w:val="en-US" w:eastAsia="zh-CN" w:bidi="ar-SA"/>
        </w:rPr>
      </w:pPr>
      <w:r>
        <w:rPr>
          <w:rFonts w:hint="eastAsia" w:ascii="仿宋_GB2312" w:hAnsi="仿宋_GB2312" w:eastAsia="仿宋_GB2312" w:cs="仿宋_GB2312"/>
          <w:bCs/>
          <w:color w:val="auto"/>
          <w:kern w:val="10"/>
          <w:sz w:val="32"/>
          <w:szCs w:val="32"/>
          <w:highlight w:val="none"/>
          <w:lang w:val="en-US" w:eastAsia="zh-CN" w:bidi="ar-SA"/>
        </w:rPr>
        <w:t>学生本人签字：            学生家长签字：</w:t>
      </w:r>
    </w:p>
    <w:p w14:paraId="73FC1E73">
      <w:pPr>
        <w:pStyle w:val="4"/>
        <w:keepNext w:val="0"/>
        <w:keepLines w:val="0"/>
        <w:pageBreakBefore w:val="0"/>
        <w:widowControl w:val="0"/>
        <w:kinsoku/>
        <w:wordWrap/>
        <w:overflowPunct/>
        <w:topLinePunct w:val="0"/>
        <w:autoSpaceDE/>
        <w:autoSpaceDN/>
        <w:bidi w:val="0"/>
        <w:adjustRightInd/>
        <w:snapToGrid/>
        <w:spacing w:line="560" w:lineRule="exact"/>
        <w:ind w:firstLine="1920" w:firstLineChars="600"/>
        <w:jc w:val="left"/>
        <w:textAlignment w:val="auto"/>
        <w:rPr>
          <w:rFonts w:hint="eastAsia" w:ascii="仿宋_GB2312" w:hAnsi="仿宋_GB2312" w:eastAsia="仿宋_GB2312" w:cs="仿宋_GB2312"/>
          <w:bCs/>
          <w:color w:val="auto"/>
          <w:kern w:val="10"/>
          <w:sz w:val="32"/>
          <w:szCs w:val="32"/>
          <w:highlight w:val="none"/>
          <w:lang w:val="en-US" w:eastAsia="zh-CN" w:bidi="ar-SA"/>
        </w:rPr>
      </w:pPr>
      <w:r>
        <w:rPr>
          <w:rFonts w:hint="eastAsia" w:ascii="仿宋_GB2312" w:hAnsi="仿宋_GB2312" w:eastAsia="仿宋_GB2312" w:cs="仿宋_GB2312"/>
          <w:bCs/>
          <w:color w:val="auto"/>
          <w:kern w:val="10"/>
          <w:sz w:val="32"/>
          <w:szCs w:val="32"/>
          <w:highlight w:val="none"/>
          <w:lang w:val="en-US" w:eastAsia="zh-CN" w:bidi="ar-SA"/>
        </w:rPr>
        <w:t>年   月   日               年   月   日</w:t>
      </w:r>
    </w:p>
    <w:p w14:paraId="5555B5E5">
      <w:pPr>
        <w:ind w:left="-840" w:leftChars="-800" w:hanging="840" w:hangingChars="400"/>
        <w:rPr>
          <w:color w:val="auto"/>
        </w:rPr>
        <w:sectPr>
          <w:pgSz w:w="11906" w:h="16838"/>
          <w:pgMar w:top="646" w:right="1800" w:bottom="646" w:left="1800" w:header="851" w:footer="992" w:gutter="0"/>
          <w:cols w:space="425" w:num="1"/>
          <w:docGrid w:type="lines" w:linePitch="312" w:charSpace="0"/>
        </w:sectPr>
      </w:pPr>
    </w:p>
    <w:p w14:paraId="5EA29211">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Cs/>
          <w:color w:val="FF0000"/>
          <w:kern w:val="10"/>
          <w:sz w:val="44"/>
          <w:szCs w:val="44"/>
          <w:highlight w:val="none"/>
          <w:lang w:val="en-US" w:eastAsia="zh-CN" w:bidi="ar-SA"/>
        </w:rPr>
      </w:pPr>
    </w:p>
    <w:p w14:paraId="51C37D7D">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Cs/>
          <w:color w:val="auto"/>
          <w:kern w:val="10"/>
          <w:sz w:val="44"/>
          <w:szCs w:val="44"/>
          <w:highlight w:val="none"/>
          <w:lang w:val="en-US" w:eastAsia="zh-CN" w:bidi="ar-SA"/>
        </w:rPr>
      </w:pPr>
      <w:r>
        <w:rPr>
          <w:rFonts w:hint="eastAsia" w:ascii="方正小标宋简体" w:hAnsi="方正小标宋简体" w:eastAsia="方正小标宋简体" w:cs="方正小标宋简体"/>
          <w:bCs/>
          <w:color w:val="auto"/>
          <w:kern w:val="10"/>
          <w:sz w:val="44"/>
          <w:szCs w:val="44"/>
          <w:highlight w:val="none"/>
          <w:lang w:val="en-US" w:eastAsia="zh-CN" w:bidi="ar-SA"/>
        </w:rPr>
        <w:t>天津传媒学院学生成绩认定申请表</w:t>
      </w:r>
    </w:p>
    <w:p w14:paraId="266FC9B2">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 xml:space="preserve">                                                      编号</w:t>
      </w:r>
    </w:p>
    <w:tbl>
      <w:tblPr>
        <w:tblStyle w:val="6"/>
        <w:tblW w:w="9672" w:type="dxa"/>
        <w:tblInd w:w="-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431"/>
        <w:gridCol w:w="436"/>
        <w:gridCol w:w="238"/>
        <w:gridCol w:w="1138"/>
        <w:gridCol w:w="660"/>
        <w:gridCol w:w="403"/>
        <w:gridCol w:w="1014"/>
        <w:gridCol w:w="1198"/>
        <w:gridCol w:w="781"/>
        <w:gridCol w:w="315"/>
        <w:gridCol w:w="918"/>
        <w:gridCol w:w="180"/>
        <w:gridCol w:w="1163"/>
      </w:tblGrid>
      <w:tr w14:paraId="7936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gridSpan w:val="3"/>
          </w:tcPr>
          <w:p w14:paraId="10B485A2">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学号</w:t>
            </w:r>
          </w:p>
        </w:tc>
        <w:tc>
          <w:tcPr>
            <w:tcW w:w="2036" w:type="dxa"/>
            <w:gridSpan w:val="3"/>
          </w:tcPr>
          <w:p w14:paraId="4285027F">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p>
        </w:tc>
        <w:tc>
          <w:tcPr>
            <w:tcW w:w="1417" w:type="dxa"/>
            <w:gridSpan w:val="2"/>
          </w:tcPr>
          <w:p w14:paraId="38C4706A">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姓名</w:t>
            </w:r>
          </w:p>
        </w:tc>
        <w:tc>
          <w:tcPr>
            <w:tcW w:w="1979" w:type="dxa"/>
            <w:gridSpan w:val="2"/>
          </w:tcPr>
          <w:p w14:paraId="7BAD545E">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p>
        </w:tc>
        <w:tc>
          <w:tcPr>
            <w:tcW w:w="1233" w:type="dxa"/>
            <w:gridSpan w:val="2"/>
          </w:tcPr>
          <w:p w14:paraId="5E98F60B">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联系电话</w:t>
            </w:r>
          </w:p>
        </w:tc>
        <w:tc>
          <w:tcPr>
            <w:tcW w:w="1343" w:type="dxa"/>
            <w:gridSpan w:val="2"/>
          </w:tcPr>
          <w:p w14:paraId="32FB0284">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5DB7A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gridSpan w:val="3"/>
          </w:tcPr>
          <w:p w14:paraId="1D28C5C8">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转入学院</w:t>
            </w:r>
          </w:p>
        </w:tc>
        <w:tc>
          <w:tcPr>
            <w:tcW w:w="3453" w:type="dxa"/>
            <w:gridSpan w:val="5"/>
          </w:tcPr>
          <w:p w14:paraId="5B7D905B">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p>
        </w:tc>
        <w:tc>
          <w:tcPr>
            <w:tcW w:w="1198" w:type="dxa"/>
          </w:tcPr>
          <w:p w14:paraId="1DF141FB">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转入专业</w:t>
            </w:r>
          </w:p>
        </w:tc>
        <w:tc>
          <w:tcPr>
            <w:tcW w:w="3357" w:type="dxa"/>
            <w:gridSpan w:val="5"/>
          </w:tcPr>
          <w:p w14:paraId="56402A67">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p>
        </w:tc>
      </w:tr>
      <w:tr w14:paraId="3137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gridSpan w:val="3"/>
          </w:tcPr>
          <w:p w14:paraId="1BBFD0C4">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学分认定原因</w:t>
            </w:r>
          </w:p>
        </w:tc>
        <w:tc>
          <w:tcPr>
            <w:tcW w:w="8008" w:type="dxa"/>
            <w:gridSpan w:val="11"/>
          </w:tcPr>
          <w:p w14:paraId="6AB07A0F">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sym w:font="Wingdings 2" w:char="00A3"/>
            </w:r>
            <w:r>
              <w:rPr>
                <w:rFonts w:hint="eastAsia" w:ascii="仿宋_GB2312" w:hAnsi="仿宋_GB2312" w:eastAsia="仿宋_GB2312" w:cs="仿宋_GB2312"/>
                <w:bCs/>
                <w:color w:val="auto"/>
                <w:kern w:val="10"/>
                <w:sz w:val="21"/>
                <w:szCs w:val="21"/>
                <w:highlight w:val="none"/>
                <w:vertAlign w:val="baseline"/>
                <w:lang w:val="en-US" w:eastAsia="zh-CN" w:bidi="ar-SA"/>
              </w:rPr>
              <w:t xml:space="preserve">校外转入     </w:t>
            </w:r>
            <w:r>
              <w:rPr>
                <w:rFonts w:hint="eastAsia" w:ascii="仿宋_GB2312" w:hAnsi="仿宋_GB2312" w:eastAsia="仿宋_GB2312" w:cs="仿宋_GB2312"/>
                <w:bCs/>
                <w:color w:val="auto"/>
                <w:kern w:val="10"/>
                <w:sz w:val="21"/>
                <w:szCs w:val="21"/>
                <w:highlight w:val="none"/>
                <w:vertAlign w:val="baseline"/>
                <w:lang w:val="en-US" w:eastAsia="zh-CN" w:bidi="ar-SA"/>
              </w:rPr>
              <w:sym w:font="Wingdings 2" w:char="00A3"/>
            </w:r>
            <w:r>
              <w:rPr>
                <w:rFonts w:hint="eastAsia" w:ascii="仿宋_GB2312" w:hAnsi="仿宋_GB2312" w:eastAsia="仿宋_GB2312" w:cs="仿宋_GB2312"/>
                <w:bCs/>
                <w:color w:val="auto"/>
                <w:kern w:val="10"/>
                <w:sz w:val="21"/>
                <w:szCs w:val="21"/>
                <w:highlight w:val="none"/>
                <w:vertAlign w:val="baseline"/>
                <w:lang w:val="en-US" w:eastAsia="zh-CN" w:bidi="ar-SA"/>
              </w:rPr>
              <w:t xml:space="preserve">校内转专业     </w:t>
            </w:r>
            <w:bookmarkStart w:id="0" w:name="_GoBack"/>
            <w:bookmarkEnd w:id="0"/>
            <w:r>
              <w:rPr>
                <w:rFonts w:hint="eastAsia" w:ascii="仿宋_GB2312" w:hAnsi="仿宋_GB2312" w:eastAsia="仿宋_GB2312" w:cs="仿宋_GB2312"/>
                <w:bCs/>
                <w:color w:val="auto"/>
                <w:kern w:val="10"/>
                <w:sz w:val="21"/>
                <w:szCs w:val="21"/>
                <w:highlight w:val="none"/>
                <w:vertAlign w:val="baseline"/>
                <w:lang w:val="en-US" w:eastAsia="zh-CN" w:bidi="ar-SA"/>
              </w:rPr>
              <w:sym w:font="Wingdings 2" w:char="00A3"/>
            </w:r>
            <w:r>
              <w:rPr>
                <w:rFonts w:hint="eastAsia" w:ascii="仿宋_GB2312" w:hAnsi="仿宋_GB2312" w:eastAsia="仿宋_GB2312" w:cs="仿宋_GB2312"/>
                <w:bCs/>
                <w:color w:val="auto"/>
                <w:kern w:val="10"/>
                <w:sz w:val="21"/>
                <w:szCs w:val="21"/>
                <w:highlight w:val="none"/>
                <w:vertAlign w:val="baseline"/>
                <w:lang w:val="en-US" w:eastAsia="zh-CN" w:bidi="ar-SA"/>
              </w:rPr>
              <w:t xml:space="preserve">复学    </w:t>
            </w:r>
            <w:r>
              <w:rPr>
                <w:rFonts w:hint="eastAsia" w:ascii="仿宋_GB2312" w:hAnsi="仿宋_GB2312" w:eastAsia="仿宋_GB2312" w:cs="仿宋_GB2312"/>
                <w:bCs/>
                <w:color w:val="auto"/>
                <w:kern w:val="10"/>
                <w:sz w:val="21"/>
                <w:szCs w:val="21"/>
                <w:highlight w:val="none"/>
                <w:vertAlign w:val="baseline"/>
                <w:lang w:val="en-US" w:eastAsia="zh-CN" w:bidi="ar-SA"/>
              </w:rPr>
              <w:sym w:font="Wingdings 2" w:char="00A3"/>
            </w:r>
            <w:r>
              <w:rPr>
                <w:rFonts w:hint="eastAsia" w:ascii="仿宋_GB2312" w:hAnsi="仿宋_GB2312" w:eastAsia="仿宋_GB2312" w:cs="仿宋_GB2312"/>
                <w:bCs/>
                <w:color w:val="auto"/>
                <w:kern w:val="10"/>
                <w:sz w:val="21"/>
                <w:szCs w:val="21"/>
                <w:highlight w:val="none"/>
                <w:vertAlign w:val="baseline"/>
                <w:lang w:val="en-US" w:eastAsia="zh-CN" w:bidi="ar-SA"/>
              </w:rPr>
              <w:t>其他（                     ）</w:t>
            </w:r>
          </w:p>
        </w:tc>
      </w:tr>
      <w:tr w14:paraId="3466A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tcPr>
          <w:p w14:paraId="6599F5BE">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序</w:t>
            </w:r>
          </w:p>
          <w:p w14:paraId="3F4D3B35">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号</w:t>
            </w:r>
          </w:p>
        </w:tc>
        <w:tc>
          <w:tcPr>
            <w:tcW w:w="4320" w:type="dxa"/>
            <w:gridSpan w:val="7"/>
          </w:tcPr>
          <w:p w14:paraId="5723157D">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原修读课程</w:t>
            </w:r>
          </w:p>
        </w:tc>
        <w:tc>
          <w:tcPr>
            <w:tcW w:w="4555" w:type="dxa"/>
            <w:gridSpan w:val="6"/>
          </w:tcPr>
          <w:p w14:paraId="3CBA8A1B">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认定后课程</w:t>
            </w:r>
          </w:p>
        </w:tc>
      </w:tr>
      <w:tr w14:paraId="12BF7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tcPr>
          <w:p w14:paraId="24CC598F">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1B828DAC">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课程代码</w:t>
            </w:r>
          </w:p>
        </w:tc>
        <w:tc>
          <w:tcPr>
            <w:tcW w:w="1138" w:type="dxa"/>
          </w:tcPr>
          <w:p w14:paraId="22B62BBA">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课程名称</w:t>
            </w:r>
          </w:p>
        </w:tc>
        <w:tc>
          <w:tcPr>
            <w:tcW w:w="1063" w:type="dxa"/>
            <w:gridSpan w:val="2"/>
          </w:tcPr>
          <w:p w14:paraId="2A9B2760">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课程性质</w:t>
            </w:r>
          </w:p>
        </w:tc>
        <w:tc>
          <w:tcPr>
            <w:tcW w:w="1014" w:type="dxa"/>
          </w:tcPr>
          <w:p w14:paraId="656B5EC7">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学分</w:t>
            </w:r>
          </w:p>
        </w:tc>
        <w:tc>
          <w:tcPr>
            <w:tcW w:w="1198" w:type="dxa"/>
            <w:shd w:val="clear" w:color="auto" w:fill="auto"/>
            <w:vAlign w:val="top"/>
          </w:tcPr>
          <w:p w14:paraId="0F0BF31A">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课程代码</w:t>
            </w:r>
          </w:p>
        </w:tc>
        <w:tc>
          <w:tcPr>
            <w:tcW w:w="1096" w:type="dxa"/>
            <w:gridSpan w:val="2"/>
            <w:shd w:val="clear" w:color="auto" w:fill="auto"/>
            <w:vAlign w:val="top"/>
          </w:tcPr>
          <w:p w14:paraId="0CE257CD">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课程名称</w:t>
            </w:r>
          </w:p>
        </w:tc>
        <w:tc>
          <w:tcPr>
            <w:tcW w:w="1098" w:type="dxa"/>
            <w:gridSpan w:val="2"/>
            <w:shd w:val="clear" w:color="auto" w:fill="auto"/>
            <w:vAlign w:val="top"/>
          </w:tcPr>
          <w:p w14:paraId="449E25EB">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课程性质</w:t>
            </w:r>
          </w:p>
        </w:tc>
        <w:tc>
          <w:tcPr>
            <w:tcW w:w="1163" w:type="dxa"/>
            <w:shd w:val="clear" w:color="auto" w:fill="auto"/>
            <w:vAlign w:val="top"/>
          </w:tcPr>
          <w:p w14:paraId="65FA83BE">
            <w:pPr>
              <w:pStyle w:val="4"/>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学分</w:t>
            </w:r>
          </w:p>
        </w:tc>
      </w:tr>
      <w:tr w14:paraId="2A74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62838167">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3B34BF9F">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54C310EA">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29642108">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1B88B312">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069661C6">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6DA4E7FE">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3F9C1538">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17C5BC84">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2B0E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5AF17A02">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533B319E">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4B41F0B2">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079574F8">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1512EB4B">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3F14837D">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3B5F09ED">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43D4951B">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18F71878">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275A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041C6F7C">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3F7FCB62">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7C166CDE">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0525232D">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68D9CA53">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70AAF378">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5E2A7028">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4ADDFC75">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7D91D8AB">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3CBE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76FCE2F2">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72627E2C">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5B004D64">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598BCF45">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03166A64">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3497DEB7">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1F5B50A5">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7429A9AC">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23098BB9">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6EB3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3DDD1CA9">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7333DBFB">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14FAFA73">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2D3B0DCE">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7B4DF8FD">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1B75390B">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2291E506">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3B3BA6E6">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39CF7489">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6AA93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1336062E">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71334F0B">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3770CBDA">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09CDB21C">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037A82AC">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1C58B415">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5D0218E9">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70AD6E6F">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27C3A29F">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56DF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31C591AF">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49146697">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7CBBC7E6">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6970544C">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6E094BFC">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5572547A">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61F722F9">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07A7E1F0">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4E2964C5">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701E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49D37904">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31B40FED">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1C981143">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3974F6D1">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1FEE736D">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4123336A">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1D66E884">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6E1AC677">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20C0F5C3">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05A73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05B45B74">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0DFAB936">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052107DD">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20009461">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6922BC3B">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13D2C9B3">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6DD4CDC4">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2D467D92">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1FB1A48C">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63F09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57A52D9F">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51D03006">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61F97E69">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2AFA44B7">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1A37D712">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43D0BE80">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4A2EA882">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5FAFFDA4">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64DEBAAB">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4175A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72B62323">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05" w:type="dxa"/>
            <w:gridSpan w:val="3"/>
          </w:tcPr>
          <w:p w14:paraId="11F1D10C">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38" w:type="dxa"/>
          </w:tcPr>
          <w:p w14:paraId="0BA44035">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63" w:type="dxa"/>
            <w:gridSpan w:val="2"/>
          </w:tcPr>
          <w:p w14:paraId="499B9125">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14" w:type="dxa"/>
          </w:tcPr>
          <w:p w14:paraId="65E13C45">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98" w:type="dxa"/>
          </w:tcPr>
          <w:p w14:paraId="67726CCC">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6" w:type="dxa"/>
            <w:gridSpan w:val="2"/>
          </w:tcPr>
          <w:p w14:paraId="328DB9D3">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098" w:type="dxa"/>
            <w:gridSpan w:val="2"/>
          </w:tcPr>
          <w:p w14:paraId="6F1E5C15">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c>
          <w:tcPr>
            <w:tcW w:w="1163" w:type="dxa"/>
          </w:tcPr>
          <w:p w14:paraId="2B3D54B6">
            <w:pPr>
              <w:pStyle w:val="4"/>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p>
        </w:tc>
      </w:tr>
      <w:tr w14:paraId="3698B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228" w:type="dxa"/>
            <w:gridSpan w:val="2"/>
            <w:vAlign w:val="center"/>
          </w:tcPr>
          <w:p w14:paraId="41E0DB73">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学生</w:t>
            </w:r>
          </w:p>
          <w:p w14:paraId="5052B66C">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申请</w:t>
            </w:r>
          </w:p>
        </w:tc>
        <w:tc>
          <w:tcPr>
            <w:tcW w:w="8444" w:type="dxa"/>
            <w:gridSpan w:val="12"/>
          </w:tcPr>
          <w:p w14:paraId="55CE56C1">
            <w:pPr>
              <w:pStyle w:val="4"/>
              <w:keepNext w:val="0"/>
              <w:keepLines w:val="0"/>
              <w:pageBreakBefore w:val="0"/>
              <w:widowControl w:val="0"/>
              <w:kinsoku/>
              <w:wordWrap/>
              <w:overflowPunct/>
              <w:topLinePunct w:val="0"/>
              <w:autoSpaceDE/>
              <w:autoSpaceDN/>
              <w:bidi w:val="0"/>
              <w:adjustRightInd/>
              <w:snapToGrid/>
              <w:spacing w:line="340" w:lineRule="exact"/>
              <w:ind w:left="0" w:leftChars="0" w:firstLine="420" w:firstLineChars="200"/>
              <w:jc w:val="left"/>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本人申请将原修读课程按照现所在专业培养方案课程进行成绩及学分认定。</w:t>
            </w:r>
          </w:p>
          <w:p w14:paraId="33EB6576">
            <w:pPr>
              <w:pStyle w:val="4"/>
              <w:keepNext w:val="0"/>
              <w:keepLines w:val="0"/>
              <w:pageBreakBefore w:val="0"/>
              <w:widowControl w:val="0"/>
              <w:kinsoku/>
              <w:wordWrap/>
              <w:overflowPunct/>
              <w:topLinePunct w:val="0"/>
              <w:autoSpaceDE/>
              <w:autoSpaceDN/>
              <w:bidi w:val="0"/>
              <w:adjustRightInd/>
              <w:snapToGrid/>
              <w:spacing w:line="340" w:lineRule="exact"/>
              <w:ind w:firstLine="3360" w:firstLineChars="1600"/>
              <w:jc w:val="left"/>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申请人签字：                  年    月    日</w:t>
            </w:r>
          </w:p>
        </w:tc>
      </w:tr>
      <w:tr w14:paraId="02EA7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228" w:type="dxa"/>
            <w:gridSpan w:val="2"/>
            <w:vMerge w:val="restart"/>
            <w:vAlign w:val="center"/>
          </w:tcPr>
          <w:p w14:paraId="3282391D">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学院</w:t>
            </w:r>
          </w:p>
          <w:p w14:paraId="36474702">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意见</w:t>
            </w:r>
          </w:p>
        </w:tc>
        <w:tc>
          <w:tcPr>
            <w:tcW w:w="8444" w:type="dxa"/>
            <w:gridSpan w:val="12"/>
          </w:tcPr>
          <w:p w14:paraId="0D0844D3">
            <w:pPr>
              <w:pStyle w:val="4"/>
              <w:keepNext w:val="0"/>
              <w:keepLines w:val="0"/>
              <w:pageBreakBefore w:val="0"/>
              <w:widowControl w:val="0"/>
              <w:kinsoku/>
              <w:wordWrap/>
              <w:overflowPunct/>
              <w:topLinePunct w:val="0"/>
              <w:autoSpaceDE/>
              <w:autoSpaceDN/>
              <w:bidi w:val="0"/>
              <w:adjustRightInd/>
              <w:snapToGrid/>
              <w:spacing w:line="340" w:lineRule="exact"/>
              <w:ind w:left="0" w:leftChars="0" w:firstLine="420" w:firstLineChars="200"/>
              <w:jc w:val="both"/>
              <w:textAlignment w:val="auto"/>
              <w:rPr>
                <w:rFonts w:hint="default"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同意将该生原修读课程按照现所在专业培养方案课程进行成绩及学分认定。</w:t>
            </w:r>
          </w:p>
        </w:tc>
      </w:tr>
      <w:tr w14:paraId="6ADA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228" w:type="dxa"/>
            <w:gridSpan w:val="2"/>
            <w:vMerge w:val="continue"/>
            <w:vAlign w:val="center"/>
          </w:tcPr>
          <w:p w14:paraId="17D38CA0">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jc w:val="both"/>
              <w:textAlignment w:val="auto"/>
              <w:rPr>
                <w:color w:val="auto"/>
              </w:rPr>
            </w:pPr>
          </w:p>
        </w:tc>
        <w:tc>
          <w:tcPr>
            <w:tcW w:w="8444" w:type="dxa"/>
            <w:gridSpan w:val="12"/>
            <w:vAlign w:val="center"/>
          </w:tcPr>
          <w:p w14:paraId="24AC81A1">
            <w:pPr>
              <w:pStyle w:val="4"/>
              <w:keepNext w:val="0"/>
              <w:keepLines w:val="0"/>
              <w:pageBreakBefore w:val="0"/>
              <w:widowControl w:val="0"/>
              <w:kinsoku/>
              <w:wordWrap/>
              <w:overflowPunct/>
              <w:topLinePunct w:val="0"/>
              <w:autoSpaceDE/>
              <w:autoSpaceDN/>
              <w:bidi w:val="0"/>
              <w:adjustRightInd/>
              <w:snapToGrid/>
              <w:spacing w:line="340" w:lineRule="exact"/>
              <w:ind w:firstLine="2520" w:firstLineChars="120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教学办主任签字：                  年    月    日</w:t>
            </w:r>
          </w:p>
        </w:tc>
      </w:tr>
      <w:tr w14:paraId="5C02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28" w:type="dxa"/>
            <w:gridSpan w:val="2"/>
            <w:vMerge w:val="continue"/>
            <w:vAlign w:val="center"/>
          </w:tcPr>
          <w:p w14:paraId="0A094245">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jc w:val="both"/>
              <w:textAlignment w:val="auto"/>
              <w:rPr>
                <w:color w:val="auto"/>
              </w:rPr>
            </w:pPr>
          </w:p>
        </w:tc>
        <w:tc>
          <w:tcPr>
            <w:tcW w:w="8444" w:type="dxa"/>
            <w:gridSpan w:val="12"/>
            <w:vAlign w:val="center"/>
          </w:tcPr>
          <w:p w14:paraId="0C4C5027">
            <w:pPr>
              <w:pStyle w:val="4"/>
              <w:keepNext w:val="0"/>
              <w:keepLines w:val="0"/>
              <w:pageBreakBefore w:val="0"/>
              <w:widowControl w:val="0"/>
              <w:kinsoku/>
              <w:wordWrap/>
              <w:overflowPunct/>
              <w:topLinePunct w:val="0"/>
              <w:autoSpaceDE/>
              <w:autoSpaceDN/>
              <w:bidi w:val="0"/>
              <w:adjustRightInd/>
              <w:snapToGrid/>
              <w:spacing w:line="340" w:lineRule="exact"/>
              <w:ind w:left="0" w:leftChars="0" w:firstLine="2940" w:firstLineChars="140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系主任签字：                  年    月    日</w:t>
            </w:r>
          </w:p>
        </w:tc>
      </w:tr>
      <w:tr w14:paraId="6568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228" w:type="dxa"/>
            <w:gridSpan w:val="2"/>
            <w:vMerge w:val="continue"/>
            <w:vAlign w:val="center"/>
          </w:tcPr>
          <w:p w14:paraId="71E26659">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420" w:firstLineChars="200"/>
              <w:jc w:val="both"/>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p>
        </w:tc>
        <w:tc>
          <w:tcPr>
            <w:tcW w:w="8444" w:type="dxa"/>
            <w:gridSpan w:val="12"/>
            <w:vAlign w:val="center"/>
          </w:tcPr>
          <w:p w14:paraId="745ACE82">
            <w:pPr>
              <w:pStyle w:val="4"/>
              <w:keepNext w:val="0"/>
              <w:keepLines w:val="0"/>
              <w:pageBreakBefore w:val="0"/>
              <w:widowControl w:val="0"/>
              <w:kinsoku/>
              <w:wordWrap/>
              <w:overflowPunct/>
              <w:topLinePunct w:val="0"/>
              <w:autoSpaceDE/>
              <w:autoSpaceDN/>
              <w:bidi w:val="0"/>
              <w:adjustRightInd/>
              <w:snapToGrid/>
              <w:spacing w:line="340" w:lineRule="exact"/>
              <w:ind w:left="0" w:leftChars="0" w:firstLine="2310" w:firstLineChars="110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二级学院院长签字：                  年    月    日</w:t>
            </w:r>
          </w:p>
        </w:tc>
      </w:tr>
      <w:tr w14:paraId="1C60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228" w:type="dxa"/>
            <w:gridSpan w:val="2"/>
            <w:vAlign w:val="center"/>
          </w:tcPr>
          <w:p w14:paraId="44CB541B">
            <w:pPr>
              <w:pStyle w:val="4"/>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教务处</w:t>
            </w:r>
          </w:p>
          <w:p w14:paraId="665077A4">
            <w:pPr>
              <w:pStyle w:val="4"/>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jc w:val="center"/>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意见</w:t>
            </w:r>
          </w:p>
        </w:tc>
        <w:tc>
          <w:tcPr>
            <w:tcW w:w="8444" w:type="dxa"/>
            <w:gridSpan w:val="12"/>
            <w:vAlign w:val="center"/>
          </w:tcPr>
          <w:p w14:paraId="3AC95C62">
            <w:pPr>
              <w:pStyle w:val="4"/>
              <w:keepNext w:val="0"/>
              <w:keepLines w:val="0"/>
              <w:pageBreakBefore w:val="0"/>
              <w:widowControl w:val="0"/>
              <w:kinsoku/>
              <w:wordWrap/>
              <w:overflowPunct/>
              <w:topLinePunct w:val="0"/>
              <w:autoSpaceDE/>
              <w:autoSpaceDN/>
              <w:bidi w:val="0"/>
              <w:adjustRightInd/>
              <w:snapToGrid/>
              <w:spacing w:line="340" w:lineRule="exact"/>
              <w:ind w:left="0" w:leftChars="0" w:firstLine="3570" w:firstLineChars="1700"/>
              <w:jc w:val="both"/>
              <w:textAlignment w:val="auto"/>
              <w:rPr>
                <w:rFonts w:hint="eastAsia" w:ascii="仿宋_GB2312" w:hAnsi="仿宋_GB2312" w:eastAsia="仿宋_GB2312" w:cs="仿宋_GB2312"/>
                <w:bCs/>
                <w:color w:val="auto"/>
                <w:kern w:val="10"/>
                <w:sz w:val="32"/>
                <w:szCs w:val="32"/>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处长签字：                 年    月    日</w:t>
            </w:r>
          </w:p>
        </w:tc>
      </w:tr>
      <w:tr w14:paraId="7A62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228" w:type="dxa"/>
            <w:gridSpan w:val="2"/>
            <w:vAlign w:val="center"/>
          </w:tcPr>
          <w:p w14:paraId="2A9F1E7C">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教务处</w:t>
            </w:r>
          </w:p>
        </w:tc>
        <w:tc>
          <w:tcPr>
            <w:tcW w:w="8444" w:type="dxa"/>
            <w:gridSpan w:val="12"/>
            <w:vAlign w:val="center"/>
          </w:tcPr>
          <w:p w14:paraId="6B76CE4E">
            <w:pPr>
              <w:pStyle w:val="4"/>
              <w:keepNext w:val="0"/>
              <w:keepLines w:val="0"/>
              <w:pageBreakBefore w:val="0"/>
              <w:widowControl w:val="0"/>
              <w:kinsoku/>
              <w:wordWrap/>
              <w:overflowPunct/>
              <w:topLinePunct w:val="0"/>
              <w:autoSpaceDE/>
              <w:autoSpaceDN/>
              <w:bidi w:val="0"/>
              <w:adjustRightInd/>
              <w:snapToGrid/>
              <w:spacing w:line="340" w:lineRule="exact"/>
              <w:ind w:left="0" w:leftChars="0" w:firstLine="2730" w:firstLineChars="1300"/>
              <w:jc w:val="both"/>
              <w:textAlignment w:val="auto"/>
              <w:rPr>
                <w:rFonts w:hint="eastAsia" w:ascii="仿宋_GB2312" w:hAnsi="仿宋_GB2312" w:eastAsia="仿宋_GB2312" w:cs="仿宋_GB2312"/>
                <w:bCs/>
                <w:color w:val="auto"/>
                <w:kern w:val="10"/>
                <w:sz w:val="21"/>
                <w:szCs w:val="21"/>
                <w:highlight w:val="none"/>
                <w:vertAlign w:val="baseline"/>
                <w:lang w:val="en-US" w:eastAsia="zh-CN" w:bidi="ar-SA"/>
              </w:rPr>
            </w:pPr>
            <w:r>
              <w:rPr>
                <w:rFonts w:hint="eastAsia" w:ascii="仿宋_GB2312" w:hAnsi="仿宋_GB2312" w:eastAsia="仿宋_GB2312" w:cs="仿宋_GB2312"/>
                <w:bCs/>
                <w:color w:val="auto"/>
                <w:kern w:val="10"/>
                <w:sz w:val="21"/>
                <w:szCs w:val="21"/>
                <w:highlight w:val="none"/>
                <w:vertAlign w:val="baseline"/>
                <w:lang w:val="en-US" w:eastAsia="zh-CN" w:bidi="ar-SA"/>
              </w:rPr>
              <w:t>教务处操作人签字：                 年    月    日</w:t>
            </w:r>
          </w:p>
        </w:tc>
      </w:tr>
    </w:tbl>
    <w:p w14:paraId="51A52971">
      <w:pPr>
        <w:keepNext w:val="0"/>
        <w:keepLines w:val="0"/>
        <w:pageBreakBefore w:val="0"/>
        <w:widowControl w:val="0"/>
        <w:kinsoku/>
        <w:wordWrap/>
        <w:overflowPunct/>
        <w:topLinePunct w:val="0"/>
        <w:autoSpaceDE/>
        <w:autoSpaceDN/>
        <w:bidi w:val="0"/>
        <w:adjustRightInd/>
        <w:snapToGrid/>
        <w:spacing w:line="280" w:lineRule="exact"/>
        <w:ind w:left="-199" w:leftChars="-95" w:right="-508" w:rightChars="-242" w:firstLine="360" w:firstLineChars="200"/>
        <w:textAlignment w:val="auto"/>
        <w:rPr>
          <w:rFonts w:hint="eastAsia" w:ascii="仿宋_GB2312" w:hAnsi="仿宋_GB2312" w:eastAsia="仿宋_GB2312" w:cs="仿宋_GB2312"/>
          <w:b w:val="0"/>
          <w:bCs/>
          <w:color w:val="auto"/>
          <w:sz w:val="18"/>
          <w:szCs w:val="18"/>
        </w:rPr>
      </w:pPr>
      <w:r>
        <w:rPr>
          <w:rFonts w:hint="eastAsia" w:ascii="仿宋_GB2312" w:hAnsi="仿宋_GB2312" w:eastAsia="仿宋_GB2312" w:cs="仿宋_GB2312"/>
          <w:b w:val="0"/>
          <w:bCs/>
          <w:color w:val="auto"/>
          <w:sz w:val="18"/>
          <w:szCs w:val="18"/>
        </w:rPr>
        <w:t>备注：</w:t>
      </w:r>
      <w:r>
        <w:rPr>
          <w:rFonts w:hint="eastAsia" w:ascii="仿宋_GB2312" w:hAnsi="仿宋_GB2312" w:eastAsia="仿宋_GB2312" w:cs="仿宋_GB2312"/>
          <w:b w:val="0"/>
          <w:bCs/>
          <w:color w:val="auto"/>
          <w:sz w:val="18"/>
          <w:szCs w:val="18"/>
          <w:lang w:val="en-US" w:eastAsia="zh-CN"/>
        </w:rPr>
        <w:t>1.编号由教务处填写。2.</w:t>
      </w:r>
      <w:r>
        <w:rPr>
          <w:rFonts w:hint="eastAsia" w:ascii="仿宋_GB2312" w:hAnsi="仿宋_GB2312" w:eastAsia="仿宋_GB2312" w:cs="仿宋_GB2312"/>
          <w:b w:val="0"/>
          <w:bCs/>
          <w:color w:val="auto"/>
          <w:sz w:val="18"/>
          <w:szCs w:val="18"/>
        </w:rPr>
        <w:t>申请转专业学生需自行将此表一式</w:t>
      </w:r>
      <w:r>
        <w:rPr>
          <w:rFonts w:hint="eastAsia" w:ascii="仿宋_GB2312" w:hAnsi="仿宋_GB2312" w:eastAsia="仿宋_GB2312" w:cs="仿宋_GB2312"/>
          <w:b w:val="0"/>
          <w:bCs/>
          <w:color w:val="auto"/>
          <w:sz w:val="18"/>
          <w:szCs w:val="18"/>
          <w:lang w:eastAsia="zh-CN"/>
        </w:rPr>
        <w:t>两</w:t>
      </w:r>
      <w:r>
        <w:rPr>
          <w:rFonts w:hint="eastAsia" w:ascii="仿宋_GB2312" w:hAnsi="仿宋_GB2312" w:eastAsia="仿宋_GB2312" w:cs="仿宋_GB2312"/>
          <w:b w:val="0"/>
          <w:bCs/>
          <w:color w:val="auto"/>
          <w:sz w:val="18"/>
          <w:szCs w:val="18"/>
        </w:rPr>
        <w:t>份，</w:t>
      </w:r>
      <w:r>
        <w:rPr>
          <w:rFonts w:hint="eastAsia" w:ascii="仿宋_GB2312" w:hAnsi="仿宋_GB2312" w:eastAsia="仿宋_GB2312" w:cs="仿宋_GB2312"/>
          <w:b w:val="0"/>
          <w:bCs/>
          <w:color w:val="auto"/>
          <w:sz w:val="18"/>
          <w:szCs w:val="18"/>
          <w:lang w:eastAsia="zh-CN"/>
        </w:rPr>
        <w:t>教务处、学生转入学院各留存一份</w:t>
      </w:r>
      <w:r>
        <w:rPr>
          <w:rFonts w:hint="eastAsia" w:ascii="仿宋_GB2312" w:hAnsi="仿宋_GB2312" w:eastAsia="仿宋_GB2312" w:cs="仿宋_GB2312"/>
          <w:b w:val="0"/>
          <w:bCs/>
          <w:color w:val="auto"/>
          <w:sz w:val="18"/>
          <w:szCs w:val="18"/>
        </w:rPr>
        <w:t xml:space="preserve">。 </w:t>
      </w:r>
    </w:p>
    <w:p w14:paraId="1E5C03CF">
      <w:pPr>
        <w:ind w:firstLine="7560" w:firstLineChars="4200"/>
        <w:rPr>
          <w:rFonts w:hint="eastAsia" w:ascii="仿宋_GB2312" w:hAnsi="仿宋_GB2312" w:eastAsia="仿宋_GB2312" w:cs="仿宋_GB2312"/>
          <w:b w:val="0"/>
          <w:bCs/>
          <w:color w:val="auto"/>
          <w:sz w:val="18"/>
          <w:szCs w:val="18"/>
        </w:rPr>
        <w:sectPr>
          <w:footerReference r:id="rId3" w:type="even"/>
          <w:pgSz w:w="11906" w:h="16838"/>
          <w:pgMar w:top="850" w:right="1588" w:bottom="680" w:left="1588" w:header="851" w:footer="992" w:gutter="0"/>
          <w:cols w:space="720" w:num="1"/>
          <w:docGrid w:type="lines" w:linePitch="312" w:charSpace="0"/>
        </w:sectPr>
      </w:pPr>
      <w:r>
        <w:rPr>
          <w:rFonts w:hint="eastAsia" w:ascii="仿宋_GB2312" w:hAnsi="仿宋_GB2312" w:eastAsia="仿宋_GB2312" w:cs="仿宋_GB2312"/>
          <w:b w:val="0"/>
          <w:bCs/>
          <w:color w:val="auto"/>
          <w:sz w:val="18"/>
          <w:szCs w:val="18"/>
        </w:rPr>
        <w:t>教务处制表</w:t>
      </w:r>
    </w:p>
    <w:p w14:paraId="6D6644B4">
      <w:pPr>
        <w:pStyle w:val="4"/>
        <w:spacing w:line="560" w:lineRule="exact"/>
        <w:ind w:left="0" w:leftChars="0" w:firstLine="0" w:firstLineChars="0"/>
        <w:jc w:val="center"/>
        <w:rPr>
          <w:rFonts w:hint="eastAsia" w:ascii="方正小标宋简体" w:hAnsi="方正小标宋简体" w:eastAsia="方正小标宋简体" w:cs="方正小标宋简体"/>
          <w:bCs/>
          <w:color w:val="000000"/>
          <w:kern w:val="10"/>
          <w:sz w:val="44"/>
          <w:szCs w:val="44"/>
          <w:highlight w:val="none"/>
          <w:lang w:val="en-US" w:eastAsia="zh-CN" w:bidi="ar-SA"/>
        </w:rPr>
      </w:pPr>
      <w:r>
        <w:rPr>
          <w:rFonts w:hint="eastAsia" w:ascii="方正小标宋简体" w:hAnsi="方正小标宋简体" w:eastAsia="方正小标宋简体" w:cs="方正小标宋简体"/>
          <w:bCs/>
          <w:color w:val="000000"/>
          <w:kern w:val="10"/>
          <w:sz w:val="44"/>
          <w:szCs w:val="44"/>
          <w:highlight w:val="none"/>
          <w:lang w:val="en-US" w:eastAsia="zh-CN" w:bidi="ar-SA"/>
        </w:rPr>
        <w:t>天津传媒学院补修课程方案</w:t>
      </w:r>
    </w:p>
    <w:p w14:paraId="5744F822">
      <w:pPr>
        <w:rPr>
          <w:rFonts w:hint="eastAsia" w:ascii="仿宋_GB2312" w:hAnsi="仿宋_GB2312" w:eastAsia="仿宋_GB2312" w:cs="仿宋_GB2312"/>
          <w:b w:val="0"/>
          <w:bCs/>
          <w:sz w:val="18"/>
          <w:szCs w:val="18"/>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965"/>
        <w:gridCol w:w="892"/>
        <w:gridCol w:w="990"/>
        <w:gridCol w:w="939"/>
        <w:gridCol w:w="854"/>
        <w:gridCol w:w="785"/>
        <w:gridCol w:w="820"/>
        <w:gridCol w:w="1025"/>
        <w:gridCol w:w="1009"/>
        <w:gridCol w:w="1009"/>
        <w:gridCol w:w="905"/>
        <w:gridCol w:w="905"/>
        <w:gridCol w:w="750"/>
        <w:gridCol w:w="750"/>
        <w:gridCol w:w="735"/>
        <w:gridCol w:w="889"/>
        <w:gridCol w:w="851"/>
      </w:tblGrid>
      <w:tr w14:paraId="54293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5000"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34402E6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仿宋_GB2312" w:hAnsi="仿宋_GB2312" w:eastAsia="仿宋_GB2312" w:cs="仿宋_GB2312"/>
                <w:b w:val="0"/>
                <w:bCs w:val="0"/>
                <w:i w:val="0"/>
                <w:iCs w:val="0"/>
                <w:color w:val="000000"/>
                <w:kern w:val="0"/>
                <w:sz w:val="28"/>
                <w:szCs w:val="28"/>
                <w:u w:val="none"/>
                <w:lang w:val="en-US" w:eastAsia="zh-CN" w:bidi="ar"/>
              </w:rPr>
              <w:t xml:space="preserve"> </w:t>
            </w:r>
            <w:r>
              <w:rPr>
                <w:rStyle w:val="9"/>
                <w:rFonts w:hint="eastAsia" w:ascii="仿宋_GB2312" w:hAnsi="仿宋_GB2312" w:eastAsia="仿宋_GB2312" w:cs="仿宋_GB2312"/>
                <w:b w:val="0"/>
                <w:bCs w:val="0"/>
                <w:sz w:val="28"/>
                <w:szCs w:val="28"/>
                <w:lang w:val="en-US" w:eastAsia="zh-CN" w:bidi="ar"/>
              </w:rPr>
              <w:t xml:space="preserve">            </w:t>
            </w:r>
            <w:r>
              <w:rPr>
                <w:rStyle w:val="10"/>
                <w:rFonts w:hint="eastAsia" w:ascii="仿宋_GB2312" w:hAnsi="仿宋_GB2312" w:eastAsia="仿宋_GB2312" w:cs="仿宋_GB2312"/>
                <w:b w:val="0"/>
                <w:bCs w:val="0"/>
                <w:sz w:val="28"/>
                <w:szCs w:val="28"/>
                <w:lang w:val="en-US" w:eastAsia="zh-CN" w:bidi="ar"/>
              </w:rPr>
              <w:t xml:space="preserve">学院 </w:t>
            </w:r>
            <w:r>
              <w:rPr>
                <w:rStyle w:val="9"/>
                <w:rFonts w:hint="eastAsia" w:ascii="仿宋_GB2312" w:hAnsi="仿宋_GB2312" w:eastAsia="仿宋_GB2312" w:cs="仿宋_GB2312"/>
                <w:b w:val="0"/>
                <w:bCs w:val="0"/>
                <w:sz w:val="28"/>
                <w:szCs w:val="28"/>
                <w:lang w:val="en-US" w:eastAsia="zh-CN" w:bidi="ar"/>
              </w:rPr>
              <w:t xml:space="preserve">      </w:t>
            </w:r>
            <w:r>
              <w:rPr>
                <w:rStyle w:val="10"/>
                <w:rFonts w:hint="eastAsia" w:ascii="仿宋_GB2312" w:hAnsi="仿宋_GB2312" w:eastAsia="仿宋_GB2312" w:cs="仿宋_GB2312"/>
                <w:b w:val="0"/>
                <w:bCs w:val="0"/>
                <w:sz w:val="28"/>
                <w:szCs w:val="28"/>
                <w:lang w:val="en-US" w:eastAsia="zh-CN" w:bidi="ar"/>
              </w:rPr>
              <w:t>-</w:t>
            </w:r>
            <w:r>
              <w:rPr>
                <w:rStyle w:val="9"/>
                <w:rFonts w:hint="eastAsia" w:ascii="仿宋_GB2312" w:hAnsi="仿宋_GB2312" w:eastAsia="仿宋_GB2312" w:cs="仿宋_GB2312"/>
                <w:b w:val="0"/>
                <w:bCs w:val="0"/>
                <w:sz w:val="28"/>
                <w:szCs w:val="28"/>
                <w:lang w:val="en-US" w:eastAsia="zh-CN" w:bidi="ar"/>
              </w:rPr>
              <w:t xml:space="preserve">       </w:t>
            </w:r>
            <w:r>
              <w:rPr>
                <w:rStyle w:val="10"/>
                <w:rFonts w:hint="eastAsia" w:ascii="仿宋_GB2312" w:hAnsi="仿宋_GB2312" w:eastAsia="仿宋_GB2312" w:cs="仿宋_GB2312"/>
                <w:b w:val="0"/>
                <w:bCs w:val="0"/>
                <w:sz w:val="28"/>
                <w:szCs w:val="28"/>
                <w:lang w:val="en-US" w:eastAsia="zh-CN" w:bidi="ar"/>
              </w:rPr>
              <w:t>-</w:t>
            </w:r>
            <w:r>
              <w:rPr>
                <w:rStyle w:val="9"/>
                <w:rFonts w:hint="eastAsia" w:ascii="仿宋_GB2312" w:hAnsi="仿宋_GB2312" w:eastAsia="仿宋_GB2312" w:cs="仿宋_GB2312"/>
                <w:b w:val="0"/>
                <w:bCs w:val="0"/>
                <w:sz w:val="28"/>
                <w:szCs w:val="28"/>
                <w:lang w:val="en-US" w:eastAsia="zh-CN" w:bidi="ar"/>
              </w:rPr>
              <w:t xml:space="preserve">    </w:t>
            </w:r>
            <w:r>
              <w:rPr>
                <w:rStyle w:val="10"/>
                <w:rFonts w:hint="eastAsia" w:ascii="仿宋_GB2312" w:hAnsi="仿宋_GB2312" w:eastAsia="仿宋_GB2312" w:cs="仿宋_GB2312"/>
                <w:b w:val="0"/>
                <w:bCs w:val="0"/>
                <w:sz w:val="28"/>
                <w:szCs w:val="28"/>
                <w:lang w:val="en-US" w:eastAsia="zh-CN" w:bidi="ar"/>
              </w:rPr>
              <w:t>补修课程方案</w:t>
            </w:r>
          </w:p>
        </w:tc>
      </w:tr>
      <w:tr w14:paraId="0CF52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C83B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序号</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2D70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学号</w:t>
            </w:r>
          </w:p>
        </w:tc>
        <w:tc>
          <w:tcPr>
            <w:tcW w:w="2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9C49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姓名</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834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专业</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D41D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班级</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C04F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课程名称</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494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学分</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437C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课程性质</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9E2F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正考学年学期</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173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sz w:val="24"/>
                <w:szCs w:val="24"/>
                <w:u w:val="none"/>
              </w:rPr>
              <w:t>正考课程代码</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3751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补修学年学期</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6002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补修课程</w:t>
            </w:r>
          </w:p>
          <w:p w14:paraId="55623BB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班级</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6689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补修课程时间</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65B0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补修课程教师</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BCF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地点</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9AB6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成绩</w:t>
            </w: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D71F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教师签字</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A570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b w:val="0"/>
                <w:bCs w:val="0"/>
                <w:i w:val="0"/>
                <w:iCs w:val="0"/>
                <w:color w:val="000000"/>
                <w:sz w:val="24"/>
                <w:szCs w:val="24"/>
                <w:u w:val="none"/>
              </w:rPr>
            </w:pPr>
            <w:r>
              <w:rPr>
                <w:rFonts w:hint="eastAsia" w:ascii="仿宋_GB2312" w:hAnsi="仿宋_GB2312" w:eastAsia="仿宋_GB2312" w:cs="仿宋_GB2312"/>
                <w:b w:val="0"/>
                <w:bCs w:val="0"/>
                <w:i w:val="0"/>
                <w:iCs w:val="0"/>
                <w:color w:val="000000"/>
                <w:kern w:val="0"/>
                <w:sz w:val="24"/>
                <w:szCs w:val="24"/>
                <w:u w:val="none"/>
                <w:lang w:val="en-US" w:eastAsia="zh-CN" w:bidi="ar"/>
              </w:rPr>
              <w:t>备注</w:t>
            </w:r>
          </w:p>
        </w:tc>
      </w:tr>
      <w:tr w14:paraId="05006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A674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4"/>
                <w:szCs w:val="24"/>
                <w:u w:val="none"/>
              </w:rPr>
            </w:pPr>
            <w:r>
              <w:rPr>
                <w:rFonts w:hint="eastAsia" w:ascii="仿宋_GB2312" w:hAnsi="仿宋_GB2312" w:eastAsia="仿宋_GB2312" w:cs="仿宋_GB2312"/>
                <w:i w:val="0"/>
                <w:iCs w:val="0"/>
                <w:color w:val="FF0000"/>
                <w:kern w:val="0"/>
                <w:sz w:val="24"/>
                <w:szCs w:val="24"/>
                <w:u w:val="none"/>
                <w:lang w:val="en-US" w:eastAsia="zh-CN" w:bidi="ar"/>
              </w:rPr>
              <w:t>1</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E11B3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A690A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9624D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2AF89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E181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2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4273B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5B01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A3328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17918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EDA0F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8A594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0B03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EF40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2A6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FF0000"/>
                <w:sz w:val="28"/>
                <w:szCs w:val="28"/>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0B8AD">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FF0000"/>
                <w:sz w:val="28"/>
                <w:szCs w:val="28"/>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724FB">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FF0000"/>
                <w:sz w:val="28"/>
                <w:szCs w:val="28"/>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4433D">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FF0000"/>
                <w:sz w:val="28"/>
                <w:szCs w:val="28"/>
                <w:u w:val="none"/>
              </w:rPr>
            </w:pPr>
          </w:p>
        </w:tc>
      </w:tr>
      <w:tr w14:paraId="72E16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E8575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C5C7C">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34777D">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ABCD12">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B1D2F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BD14D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8DF5F4">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0DE113">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14F33E">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B33E50">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692DF9">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43B225">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7A8721">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F879EE">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6CBF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2C96E">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261C0">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A9BD3">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r>
      <w:tr w14:paraId="57D07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FA05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9A0BDE">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242CA">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8A6A5">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2BC87">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777D3D">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4292A0">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457076">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DAC6DC">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93883D">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60D7FE">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4D8148">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1A1AE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84F4D1">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3D8E5">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5E7C8">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D02AC">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FE903">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r>
      <w:tr w14:paraId="12320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FB72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4A5F03">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44559B">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BB8F21">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9275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61625">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63FAA7">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8764A3">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49AAEC">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77F130">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1B31B9">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00173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4C1EB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51A81A">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4DBD7">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25FEE">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38F0D">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11112">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r>
      <w:tr w14:paraId="57362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5E084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B6728">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832A9">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4376B">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5F56DD">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E3C493">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4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C525E1">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6F4C5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6FF21D">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BA76D4">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1C423B">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39347B">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263665">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CAC709">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8CB6C">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0C00A">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DD0D3">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1F840">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r>
      <w:tr w14:paraId="52034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0DCB5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3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84585">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7BAA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C3965">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570B0">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BCF49">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6CF0C">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802DC">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FAC4F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C3C844">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9915B7">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8657EC">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C580D6">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CA4FE2">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A6F76">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ACC4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E6BF7">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02D40">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r>
      <w:tr w14:paraId="11781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5FEA8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3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A1B03">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24D03">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D6405">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C70C">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B232">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8AF9">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0EFD">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17F72B">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B217AE">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7CCE27">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D4FFA">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4EB89">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5A8BE">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7BA19">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1C4B5">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3D788">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304E9">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r>
      <w:tr w14:paraId="2554F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8B20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3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E2FD0">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3A54C">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3E4E0">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99841">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F6D75">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FE2B4">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5A346">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F140CF">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11C6EE">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B2B2E1">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42D37">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A4C9E">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47A7B">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C25A8">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2DC03">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48607">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8F9EA">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_GB2312" w:hAnsi="仿宋_GB2312" w:eastAsia="仿宋_GB2312" w:cs="仿宋_GB2312"/>
                <w:i w:val="0"/>
                <w:iCs w:val="0"/>
                <w:color w:val="000000"/>
                <w:sz w:val="28"/>
                <w:szCs w:val="28"/>
                <w:u w:val="none"/>
              </w:rPr>
            </w:pPr>
          </w:p>
        </w:tc>
      </w:tr>
    </w:tbl>
    <w:p w14:paraId="660F54B4">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000000"/>
          <w:kern w:val="0"/>
          <w:sz w:val="24"/>
          <w:szCs w:val="24"/>
          <w:u w:val="none"/>
          <w:lang w:val="en-US" w:eastAsia="zh-CN" w:bidi="ar"/>
        </w:rPr>
        <w:t>备注：第一次上补修课程时，需主动向任课教师报到，说明补修事宜。</w:t>
      </w:r>
    </w:p>
    <w:p w14:paraId="5AF336F5">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仿宋_GB2312" w:hAnsi="仿宋_GB2312" w:eastAsia="仿宋_GB2312" w:cs="仿宋_GB2312"/>
          <w:b w:val="0"/>
          <w:bCs w:val="0"/>
          <w:i w:val="0"/>
          <w:iCs w:val="0"/>
          <w:color w:val="000000"/>
          <w:kern w:val="0"/>
          <w:sz w:val="24"/>
          <w:szCs w:val="24"/>
          <w:u w:val="none"/>
          <w:lang w:val="en-US" w:eastAsia="zh-CN" w:bidi="ar"/>
        </w:rPr>
      </w:pPr>
    </w:p>
    <w:p w14:paraId="217672B9">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default" w:ascii="仿宋_GB2312" w:hAnsi="仿宋_GB2312" w:eastAsia="仿宋_GB2312" w:cs="仿宋_GB2312"/>
          <w:b w:val="0"/>
          <w:bCs w:val="0"/>
          <w:i w:val="0"/>
          <w:iCs w:val="0"/>
          <w:color w:val="000000"/>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 xml:space="preserve">教学办主任签字：  </w:t>
      </w:r>
      <w:r>
        <w:rPr>
          <w:rFonts w:hint="eastAsia" w:ascii="仿宋_GB2312" w:hAnsi="仿宋_GB2312" w:eastAsia="仿宋_GB2312" w:cs="仿宋_GB2312"/>
          <w:b w:val="0"/>
          <w:bCs w:val="0"/>
          <w:i w:val="0"/>
          <w:iCs w:val="0"/>
          <w:color w:val="000000"/>
          <w:kern w:val="0"/>
          <w:sz w:val="24"/>
          <w:szCs w:val="24"/>
          <w:u w:val="none"/>
          <w:lang w:val="en-US" w:eastAsia="zh-CN" w:bidi="ar"/>
        </w:rPr>
        <w:t xml:space="preserve">             年     月      日                      二级学院院长签字：                      年     月      日</w:t>
      </w:r>
    </w:p>
    <w:p w14:paraId="029F7174"/>
    <w:sectPr>
      <w:pgSz w:w="16838" w:h="11906" w:orient="landscape"/>
      <w:pgMar w:top="1800" w:right="646" w:bottom="1800" w:left="6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61EC3">
    <w:pPr>
      <w:pStyle w:val="3"/>
      <w:framePr w:wrap="around" w:vAnchor="text" w:hAnchor="margin" w:xAlign="center" w:y="1"/>
      <w:rPr>
        <w:rStyle w:val="8"/>
      </w:rPr>
    </w:pPr>
    <w:r>
      <w:fldChar w:fldCharType="begin"/>
    </w:r>
    <w:r>
      <w:rPr>
        <w:rStyle w:val="8"/>
      </w:rPr>
      <w:instrText xml:space="preserve">PAGE  </w:instrText>
    </w:r>
    <w:r>
      <w:fldChar w:fldCharType="end"/>
    </w:r>
  </w:p>
  <w:p w14:paraId="72328677">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B23BBE"/>
    <w:rsid w:val="0D7B5BAA"/>
    <w:rsid w:val="26FF29F7"/>
    <w:rsid w:val="455B2F72"/>
    <w:rsid w:val="4EB23BBE"/>
    <w:rsid w:val="4EC35433"/>
    <w:rsid w:val="6C6C4BCE"/>
    <w:rsid w:val="74316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Body Text First Indent 2"/>
    <w:basedOn w:val="2"/>
    <w:qFormat/>
    <w:uiPriority w:val="0"/>
    <w:pPr>
      <w:ind w:left="0" w:leftChars="0" w:firstLine="420" w:firstLineChars="200"/>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font81"/>
    <w:basedOn w:val="7"/>
    <w:qFormat/>
    <w:uiPriority w:val="0"/>
    <w:rPr>
      <w:rFonts w:hint="eastAsia" w:ascii="宋体" w:hAnsi="宋体" w:eastAsia="宋体" w:cs="宋体"/>
      <w:b/>
      <w:bCs/>
      <w:color w:val="000000"/>
      <w:sz w:val="24"/>
      <w:szCs w:val="24"/>
      <w:u w:val="single"/>
    </w:rPr>
  </w:style>
  <w:style w:type="character" w:customStyle="1" w:styleId="10">
    <w:name w:val="font41"/>
    <w:basedOn w:val="7"/>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1194</Words>
  <Characters>1206</Characters>
  <Lines>0</Lines>
  <Paragraphs>0</Paragraphs>
  <TotalTime>5</TotalTime>
  <ScaleCrop>false</ScaleCrop>
  <LinksUpToDate>false</LinksUpToDate>
  <CharactersWithSpaces>2594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2025-03-25T15:50:00Z</dcterms:created>
  <dc:creator>微信用户</dc:creator>
  <cp:lastModifiedBy>微信用户</cp:lastModifiedBy>
  <dcterms:modified xsi:type="dcterms:W3CDTF">2025-03-31T00:49:20Z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A95556A406204274A03ACA71EA796A32_11</vt:lpwstr>
  </property>
  <property fmtid="{D5CDD505-2E9C-101B-9397-08002B2CF9AE}" pid="4" name="KSOTemplateDocerSaveRecord">
    <vt:lpwstr>eyJoZGlkIjoiMjYwZGFmN2VjMDA1MmU1NDAwNzU1ZTA5Y2M2NTRiYWIiLCJ1c2VySWQiOiIxMjIxNjU2OTkyIn0=</vt:lpwstr>
  </property>
</Properties>
</file>